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675" w:rsidRDefault="004F7675" w:rsidP="00EE7C9F">
      <w:pPr>
        <w:jc w:val="right"/>
        <w:rPr>
          <w:rFonts w:ascii="Verdana" w:hAnsi="Verdana" w:cs="Arial"/>
          <w:sz w:val="22"/>
          <w:szCs w:val="32"/>
        </w:rPr>
      </w:pPr>
      <w:r w:rsidRPr="004F7675">
        <w:rPr>
          <w:rFonts w:ascii="Verdana" w:hAnsi="Verdana" w:cs="Arial"/>
          <w:sz w:val="22"/>
          <w:szCs w:val="32"/>
        </w:rPr>
        <w:t xml:space="preserve">Updated </w:t>
      </w:r>
      <w:r w:rsidR="004D33F2">
        <w:rPr>
          <w:rFonts w:ascii="Verdana" w:hAnsi="Verdana" w:cs="Arial"/>
          <w:sz w:val="22"/>
          <w:szCs w:val="32"/>
        </w:rPr>
        <w:t>April</w:t>
      </w:r>
      <w:r w:rsidR="00FE503E">
        <w:rPr>
          <w:rFonts w:ascii="Verdana" w:hAnsi="Verdana" w:cs="Arial"/>
          <w:sz w:val="22"/>
          <w:szCs w:val="32"/>
        </w:rPr>
        <w:t xml:space="preserve"> 2011</w:t>
      </w:r>
    </w:p>
    <w:p w:rsidR="004F7675" w:rsidRPr="004F7675" w:rsidRDefault="004F7675" w:rsidP="004F7675">
      <w:pPr>
        <w:jc w:val="right"/>
        <w:rPr>
          <w:rFonts w:ascii="Verdana" w:hAnsi="Verdana" w:cs="Arial"/>
          <w:sz w:val="22"/>
          <w:szCs w:val="32"/>
        </w:rPr>
      </w:pPr>
    </w:p>
    <w:p w:rsidR="00014D44" w:rsidRDefault="004F7675" w:rsidP="00014D44">
      <w:pPr>
        <w:rPr>
          <w:rFonts w:ascii="Verdana" w:hAnsi="Verdana" w:cs="Arial"/>
          <w:b/>
          <w:sz w:val="36"/>
          <w:szCs w:val="32"/>
        </w:rPr>
      </w:pPr>
      <w:r w:rsidRPr="005959CE">
        <w:rPr>
          <w:rFonts w:ascii="Verdana" w:hAnsi="Verdana" w:cs="Arial"/>
          <w:b/>
          <w:sz w:val="36"/>
          <w:szCs w:val="32"/>
        </w:rPr>
        <w:t>Everglades Restoration Projects</w:t>
      </w:r>
      <w:r w:rsidR="004911C3">
        <w:rPr>
          <w:rFonts w:ascii="Verdana" w:hAnsi="Verdana" w:cs="Arial"/>
          <w:b/>
          <w:sz w:val="36"/>
          <w:szCs w:val="32"/>
        </w:rPr>
        <w:t xml:space="preserve"> Update</w:t>
      </w:r>
    </w:p>
    <w:p w:rsidR="004F7675" w:rsidRPr="004F7675" w:rsidRDefault="005959CE" w:rsidP="00EE7C9F">
      <w:pPr>
        <w:jc w:val="right"/>
        <w:rPr>
          <w:rFonts w:ascii="Verdana" w:hAnsi="Verdana" w:cs="Arial"/>
          <w:sz w:val="22"/>
        </w:rPr>
      </w:pPr>
      <w:r>
        <w:rPr>
          <w:rFonts w:ascii="Verdana" w:hAnsi="Verdana" w:cs="Arial"/>
          <w:sz w:val="22"/>
        </w:rPr>
        <w:t>(</w:t>
      </w:r>
      <w:proofErr w:type="gramStart"/>
      <w:r w:rsidRPr="005959CE">
        <w:rPr>
          <w:rFonts w:ascii="Verdana" w:hAnsi="Verdana" w:cs="Arial"/>
          <w:i/>
          <w:sz w:val="22"/>
        </w:rPr>
        <w:t>projects</w:t>
      </w:r>
      <w:proofErr w:type="gramEnd"/>
      <w:r w:rsidRPr="005959CE">
        <w:rPr>
          <w:rFonts w:ascii="Verdana" w:hAnsi="Verdana" w:cs="Arial"/>
          <w:i/>
          <w:sz w:val="22"/>
        </w:rPr>
        <w:t xml:space="preserve"> listed alphabetically</w:t>
      </w:r>
      <w:r>
        <w:rPr>
          <w:rFonts w:ascii="Verdana" w:hAnsi="Verdana" w:cs="Arial"/>
          <w:sz w:val="22"/>
        </w:rPr>
        <w:t>)</w:t>
      </w:r>
    </w:p>
    <w:p w:rsidR="00EE7C9F" w:rsidRDefault="009913A6" w:rsidP="005959CE">
      <w:pPr>
        <w:spacing w:before="240"/>
        <w:rPr>
          <w:rFonts w:ascii="Verdana" w:hAnsi="Verdana" w:cs="Arial"/>
          <w:b/>
          <w:color w:val="365F91" w:themeColor="accent1" w:themeShade="BF"/>
        </w:rPr>
      </w:pPr>
      <w:r w:rsidRPr="009913A6">
        <w:rPr>
          <w:rFonts w:ascii="Verdana" w:hAnsi="Verdana" w:cs="Arial"/>
          <w:b/>
          <w:color w:val="365F91" w:themeColor="accent1" w:themeShade="B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5pt;height:1.5pt" o:hrpct="0" o:hralign="center" o:hr="t">
            <v:imagedata r:id="rId8" o:title="Default Line"/>
          </v:shape>
        </w:pict>
      </w:r>
    </w:p>
    <w:p w:rsidR="00897175" w:rsidRPr="00897175" w:rsidRDefault="005959CE" w:rsidP="00897175">
      <w:pPr>
        <w:spacing w:before="240"/>
        <w:rPr>
          <w:rFonts w:ascii="Verdana" w:hAnsi="Verdana" w:cs="Arial"/>
          <w:b/>
          <w:color w:val="FF0000"/>
        </w:rPr>
      </w:pPr>
      <w:r w:rsidRPr="004F7675">
        <w:rPr>
          <w:rFonts w:ascii="Verdana" w:hAnsi="Verdana" w:cs="Arial"/>
          <w:b/>
          <w:color w:val="365F91" w:themeColor="accent1" w:themeShade="BF"/>
        </w:rPr>
        <w:t xml:space="preserve">Biscayne Bay Coastal Wetlands Phase </w:t>
      </w:r>
      <w:r w:rsidR="0097495B">
        <w:rPr>
          <w:rFonts w:ascii="Verdana" w:hAnsi="Verdana" w:cs="Arial"/>
          <w:b/>
          <w:color w:val="365F91" w:themeColor="accent1" w:themeShade="BF"/>
        </w:rPr>
        <w:t>I</w:t>
      </w:r>
      <w:r w:rsidR="002C3953" w:rsidRPr="00376D0F">
        <w:rPr>
          <w:rFonts w:ascii="Verdana" w:hAnsi="Verdana" w:cs="Arial"/>
          <w:b/>
          <w:color w:val="FF0000"/>
        </w:rPr>
        <w:t xml:space="preserve"> </w:t>
      </w:r>
    </w:p>
    <w:p w:rsidR="005959CE" w:rsidRPr="004F7675" w:rsidRDefault="005959CE" w:rsidP="005959CE">
      <w:pPr>
        <w:spacing w:before="120"/>
        <w:rPr>
          <w:rFonts w:ascii="Verdana" w:hAnsi="Verdana" w:cs="Arial"/>
          <w:sz w:val="22"/>
        </w:rPr>
      </w:pPr>
      <w:r w:rsidRPr="004F7675">
        <w:rPr>
          <w:rFonts w:ascii="Verdana" w:hAnsi="Verdana" w:cs="Arial"/>
          <w:b/>
          <w:sz w:val="22"/>
        </w:rPr>
        <w:t xml:space="preserve">Synopsis:  </w:t>
      </w:r>
      <w:r w:rsidRPr="004F7675">
        <w:rPr>
          <w:rFonts w:ascii="Verdana" w:hAnsi="Verdana" w:cs="Arial"/>
          <w:sz w:val="22"/>
        </w:rPr>
        <w:t xml:space="preserve"> Phase </w:t>
      </w:r>
      <w:r w:rsidR="00D028A3">
        <w:rPr>
          <w:rFonts w:ascii="Verdana" w:hAnsi="Verdana" w:cs="Arial"/>
          <w:sz w:val="22"/>
        </w:rPr>
        <w:t>I</w:t>
      </w:r>
      <w:r w:rsidRPr="004F7675">
        <w:rPr>
          <w:rFonts w:ascii="Verdana" w:hAnsi="Verdana" w:cs="Arial"/>
          <w:sz w:val="22"/>
        </w:rPr>
        <w:t xml:space="preserve"> will </w:t>
      </w:r>
      <w:r w:rsidR="0030681D">
        <w:rPr>
          <w:rFonts w:ascii="Verdana" w:hAnsi="Verdana" w:cs="Arial"/>
          <w:sz w:val="22"/>
        </w:rPr>
        <w:t xml:space="preserve">help </w:t>
      </w:r>
      <w:r w:rsidRPr="004F7675">
        <w:rPr>
          <w:rFonts w:ascii="Verdana" w:hAnsi="Verdana" w:cs="Arial"/>
          <w:sz w:val="22"/>
        </w:rPr>
        <w:t xml:space="preserve">restore natural water flows to Biscayne Bay and </w:t>
      </w:r>
      <w:r w:rsidR="0030681D">
        <w:rPr>
          <w:rFonts w:ascii="Verdana" w:hAnsi="Verdana" w:cs="Arial"/>
          <w:sz w:val="22"/>
        </w:rPr>
        <w:t xml:space="preserve">Biscayne </w:t>
      </w:r>
      <w:r w:rsidRPr="004F7675">
        <w:rPr>
          <w:rFonts w:ascii="Verdana" w:hAnsi="Verdana" w:cs="Arial"/>
          <w:sz w:val="22"/>
        </w:rPr>
        <w:t xml:space="preserve">National Park.  </w:t>
      </w:r>
      <w:r w:rsidR="0030681D">
        <w:rPr>
          <w:rFonts w:ascii="Verdana" w:hAnsi="Verdana" w:cs="Arial"/>
          <w:sz w:val="22"/>
        </w:rPr>
        <w:t>The more natural flows</w:t>
      </w:r>
      <w:r w:rsidRPr="004F7675">
        <w:rPr>
          <w:rFonts w:ascii="Verdana" w:hAnsi="Verdana" w:cs="Arial"/>
          <w:sz w:val="22"/>
        </w:rPr>
        <w:t xml:space="preserve"> will improve</w:t>
      </w:r>
      <w:r w:rsidR="0030681D">
        <w:rPr>
          <w:rFonts w:ascii="Verdana" w:hAnsi="Verdana" w:cs="Arial"/>
          <w:sz w:val="22"/>
        </w:rPr>
        <w:t xml:space="preserve"> </w:t>
      </w:r>
      <w:r w:rsidRPr="004F7675">
        <w:rPr>
          <w:rFonts w:ascii="Verdana" w:hAnsi="Verdana" w:cs="Arial"/>
          <w:sz w:val="22"/>
        </w:rPr>
        <w:t xml:space="preserve">salinity distribution near the shoreline, which will </w:t>
      </w:r>
      <w:r w:rsidR="0030681D">
        <w:rPr>
          <w:rFonts w:ascii="Verdana" w:hAnsi="Verdana" w:cs="Arial"/>
          <w:sz w:val="22"/>
        </w:rPr>
        <w:t>expand</w:t>
      </w:r>
      <w:r w:rsidRPr="004F7675">
        <w:rPr>
          <w:rFonts w:ascii="Verdana" w:hAnsi="Verdana" w:cs="Arial"/>
          <w:sz w:val="22"/>
        </w:rPr>
        <w:t xml:space="preserve"> productive nur</w:t>
      </w:r>
      <w:r w:rsidR="00EE7C9F">
        <w:rPr>
          <w:rFonts w:ascii="Verdana" w:hAnsi="Verdana" w:cs="Arial"/>
          <w:sz w:val="22"/>
        </w:rPr>
        <w:t>sery habitats for shrimp, shell</w:t>
      </w:r>
      <w:r w:rsidRPr="004F7675">
        <w:rPr>
          <w:rFonts w:ascii="Verdana" w:hAnsi="Verdana" w:cs="Arial"/>
          <w:sz w:val="22"/>
        </w:rPr>
        <w:t xml:space="preserve">fish and </w:t>
      </w:r>
      <w:r w:rsidR="0030681D">
        <w:rPr>
          <w:rFonts w:ascii="Verdana" w:hAnsi="Verdana" w:cs="Arial"/>
          <w:sz w:val="22"/>
        </w:rPr>
        <w:t>fish</w:t>
      </w:r>
      <w:r w:rsidRPr="004F7675">
        <w:rPr>
          <w:rFonts w:ascii="Verdana" w:hAnsi="Verdana" w:cs="Arial"/>
          <w:sz w:val="22"/>
        </w:rPr>
        <w:t xml:space="preserve">.  Biscayne Bay Coastal Wetlands Phase </w:t>
      </w:r>
      <w:r w:rsidR="00D028A3">
        <w:rPr>
          <w:rFonts w:ascii="Verdana" w:hAnsi="Verdana" w:cs="Arial"/>
          <w:sz w:val="22"/>
        </w:rPr>
        <w:t>I</w:t>
      </w:r>
      <w:r w:rsidRPr="004F7675">
        <w:rPr>
          <w:rFonts w:ascii="Verdana" w:hAnsi="Verdana" w:cs="Arial"/>
          <w:sz w:val="22"/>
        </w:rPr>
        <w:t xml:space="preserve"> is a component of a larger project that will expand and restore wetlands adjacent to Biscayne Bay, </w:t>
      </w:r>
      <w:r w:rsidR="00683354">
        <w:rPr>
          <w:rFonts w:ascii="Verdana" w:hAnsi="Verdana" w:cs="Arial"/>
          <w:sz w:val="22"/>
        </w:rPr>
        <w:t xml:space="preserve">further </w:t>
      </w:r>
      <w:r w:rsidRPr="004F7675">
        <w:rPr>
          <w:rFonts w:ascii="Verdana" w:hAnsi="Verdana" w:cs="Arial"/>
          <w:sz w:val="22"/>
        </w:rPr>
        <w:t>enhancing the</w:t>
      </w:r>
      <w:r w:rsidR="00476C93">
        <w:rPr>
          <w:rFonts w:ascii="Verdana" w:hAnsi="Verdana" w:cs="Arial"/>
          <w:sz w:val="22"/>
        </w:rPr>
        <w:t xml:space="preserve"> ecological health of Biscayne </w:t>
      </w:r>
      <w:r w:rsidRPr="004F7675">
        <w:rPr>
          <w:rFonts w:ascii="Verdana" w:hAnsi="Verdana" w:cs="Arial"/>
          <w:sz w:val="22"/>
        </w:rPr>
        <w:t xml:space="preserve">National Park.  Phase </w:t>
      </w:r>
      <w:r w:rsidR="00D028A3">
        <w:rPr>
          <w:rFonts w:ascii="Verdana" w:hAnsi="Verdana" w:cs="Arial"/>
          <w:sz w:val="22"/>
        </w:rPr>
        <w:t>I</w:t>
      </w:r>
      <w:r w:rsidRPr="004F7675">
        <w:rPr>
          <w:rFonts w:ascii="Verdana" w:hAnsi="Verdana" w:cs="Arial"/>
          <w:sz w:val="22"/>
        </w:rPr>
        <w:t xml:space="preserve"> consists of the design and construction of three essential components:  </w:t>
      </w:r>
      <w:proofErr w:type="spellStart"/>
      <w:r w:rsidRPr="004F7675">
        <w:rPr>
          <w:rFonts w:ascii="Verdana" w:hAnsi="Verdana" w:cs="Arial"/>
          <w:sz w:val="22"/>
        </w:rPr>
        <w:t>Deering</w:t>
      </w:r>
      <w:proofErr w:type="spellEnd"/>
      <w:r w:rsidRPr="004F7675">
        <w:rPr>
          <w:rFonts w:ascii="Verdana" w:hAnsi="Verdana" w:cs="Arial"/>
          <w:sz w:val="22"/>
        </w:rPr>
        <w:t xml:space="preserve"> Estate Flow-way, Cutler Wetlands and L-31E Culvert.</w:t>
      </w:r>
    </w:p>
    <w:p w:rsidR="005959CE" w:rsidRDefault="005959CE" w:rsidP="009C4567">
      <w:pPr>
        <w:spacing w:before="120"/>
        <w:rPr>
          <w:rFonts w:ascii="Verdana" w:hAnsi="Verdana" w:cs="Arial"/>
          <w:b/>
          <w:color w:val="365F91" w:themeColor="accent1" w:themeShade="BF"/>
        </w:rPr>
      </w:pPr>
      <w:r w:rsidRPr="004F7675">
        <w:rPr>
          <w:rFonts w:ascii="Verdana" w:hAnsi="Verdana" w:cs="Arial"/>
          <w:b/>
          <w:sz w:val="22"/>
        </w:rPr>
        <w:t xml:space="preserve">Status:  </w:t>
      </w:r>
      <w:r w:rsidR="004E5AF4" w:rsidRPr="00282822">
        <w:rPr>
          <w:rFonts w:ascii="Verdana" w:hAnsi="Verdana" w:cs="Arial"/>
          <w:sz w:val="22"/>
        </w:rPr>
        <w:t>100%</w:t>
      </w:r>
      <w:r w:rsidR="004E5AF4">
        <w:rPr>
          <w:rFonts w:ascii="Verdana" w:hAnsi="Verdana" w:cs="Arial"/>
          <w:b/>
          <w:sz w:val="22"/>
        </w:rPr>
        <w:t xml:space="preserve"> </w:t>
      </w:r>
      <w:r w:rsidRPr="004F7675">
        <w:rPr>
          <w:rFonts w:ascii="Verdana" w:hAnsi="Verdana" w:cs="Arial"/>
          <w:sz w:val="22"/>
        </w:rPr>
        <w:t xml:space="preserve">Design </w:t>
      </w:r>
      <w:r w:rsidR="00970FCF">
        <w:rPr>
          <w:rFonts w:ascii="Verdana" w:hAnsi="Verdana" w:cs="Arial"/>
          <w:sz w:val="22"/>
        </w:rPr>
        <w:t>is</w:t>
      </w:r>
      <w:r w:rsidRPr="004F7675">
        <w:rPr>
          <w:rFonts w:ascii="Verdana" w:hAnsi="Verdana" w:cs="Arial"/>
          <w:sz w:val="22"/>
        </w:rPr>
        <w:t xml:space="preserve"> complete</w:t>
      </w:r>
      <w:r w:rsidR="00970FCF">
        <w:rPr>
          <w:rFonts w:ascii="Verdana" w:hAnsi="Verdana" w:cs="Arial"/>
          <w:sz w:val="22"/>
        </w:rPr>
        <w:t xml:space="preserve"> for all three components, as is permitting, except for the Cutler Wetlands</w:t>
      </w:r>
      <w:r w:rsidRPr="004F7675">
        <w:rPr>
          <w:rFonts w:ascii="Verdana" w:hAnsi="Verdana" w:cs="Arial"/>
          <w:sz w:val="22"/>
        </w:rPr>
        <w:t xml:space="preserve">.  </w:t>
      </w:r>
      <w:r w:rsidR="00A63EAC">
        <w:rPr>
          <w:rFonts w:ascii="Verdana" w:hAnsi="Verdana" w:cs="Arial"/>
          <w:sz w:val="22"/>
        </w:rPr>
        <w:t xml:space="preserve">Construction of the L-31E culvert was completed </w:t>
      </w:r>
      <w:r w:rsidR="00D0781B">
        <w:rPr>
          <w:rFonts w:ascii="Verdana" w:hAnsi="Verdana" w:cs="Arial"/>
          <w:sz w:val="22"/>
        </w:rPr>
        <w:t xml:space="preserve">in March 2010.  </w:t>
      </w:r>
      <w:proofErr w:type="spellStart"/>
      <w:r w:rsidR="00D0781B">
        <w:rPr>
          <w:rFonts w:ascii="Verdana" w:hAnsi="Verdana" w:cs="Arial"/>
          <w:sz w:val="22"/>
        </w:rPr>
        <w:t>Deering</w:t>
      </w:r>
      <w:proofErr w:type="spellEnd"/>
      <w:r w:rsidR="00D0781B">
        <w:rPr>
          <w:rFonts w:ascii="Verdana" w:hAnsi="Verdana" w:cs="Arial"/>
          <w:sz w:val="22"/>
        </w:rPr>
        <w:t xml:space="preserve"> Estate F</w:t>
      </w:r>
      <w:r w:rsidR="00A63EAC">
        <w:rPr>
          <w:rFonts w:ascii="Verdana" w:hAnsi="Verdana" w:cs="Arial"/>
          <w:sz w:val="22"/>
        </w:rPr>
        <w:t>low-w</w:t>
      </w:r>
      <w:r w:rsidR="003E5C74">
        <w:rPr>
          <w:rFonts w:ascii="Verdana" w:hAnsi="Verdana" w:cs="Arial"/>
          <w:sz w:val="22"/>
        </w:rPr>
        <w:t xml:space="preserve">ay construction began in </w:t>
      </w:r>
      <w:r w:rsidR="00970FCF">
        <w:rPr>
          <w:rFonts w:ascii="Verdana" w:hAnsi="Verdana" w:cs="Arial"/>
          <w:sz w:val="22"/>
        </w:rPr>
        <w:t>April</w:t>
      </w:r>
      <w:r w:rsidR="003E5C74">
        <w:rPr>
          <w:rFonts w:ascii="Verdana" w:hAnsi="Verdana" w:cs="Arial"/>
          <w:sz w:val="22"/>
        </w:rPr>
        <w:t xml:space="preserve"> </w:t>
      </w:r>
      <w:r w:rsidR="00A63EAC">
        <w:rPr>
          <w:rFonts w:ascii="Verdana" w:hAnsi="Verdana" w:cs="Arial"/>
          <w:sz w:val="22"/>
        </w:rPr>
        <w:t xml:space="preserve">2010 and is expected to be completed in </w:t>
      </w:r>
      <w:r w:rsidR="00970FCF">
        <w:rPr>
          <w:rFonts w:ascii="Verdana" w:hAnsi="Verdana" w:cs="Arial"/>
          <w:sz w:val="22"/>
        </w:rPr>
        <w:t>September</w:t>
      </w:r>
      <w:r w:rsidR="00A63EAC">
        <w:rPr>
          <w:rFonts w:ascii="Verdana" w:hAnsi="Verdana" w:cs="Arial"/>
          <w:sz w:val="22"/>
        </w:rPr>
        <w:t xml:space="preserve"> 2011.</w:t>
      </w:r>
      <w:r w:rsidR="009913A6" w:rsidRPr="009913A6">
        <w:rPr>
          <w:rFonts w:ascii="Verdana" w:hAnsi="Verdana" w:cs="Arial"/>
          <w:b/>
          <w:color w:val="365F91" w:themeColor="accent1" w:themeShade="BF"/>
        </w:rPr>
        <w:pict>
          <v:shape id="_x0000_i1026" type="#_x0000_t75" style="width:467.85pt;height:1.5pt" o:hrpct="0" o:hralign="center" o:hr="t">
            <v:imagedata r:id="rId8" o:title="Default Line"/>
          </v:shape>
        </w:pict>
      </w:r>
    </w:p>
    <w:p w:rsidR="005959CE" w:rsidRPr="004868F7" w:rsidRDefault="005959CE" w:rsidP="005959CE">
      <w:pPr>
        <w:spacing w:before="240"/>
        <w:rPr>
          <w:rFonts w:ascii="Verdana" w:hAnsi="Verdana" w:cs="Arial"/>
          <w:b/>
          <w:color w:val="FF0000"/>
        </w:rPr>
      </w:pPr>
      <w:r w:rsidRPr="004F7675">
        <w:rPr>
          <w:rFonts w:ascii="Verdana" w:hAnsi="Verdana" w:cs="Arial"/>
          <w:b/>
          <w:color w:val="365F91" w:themeColor="accent1" w:themeShade="BF"/>
        </w:rPr>
        <w:t>Broward County Water Preserve Area</w:t>
      </w:r>
      <w:r w:rsidR="001F1BAB">
        <w:rPr>
          <w:rFonts w:ascii="Verdana" w:hAnsi="Verdana" w:cs="Arial"/>
          <w:b/>
          <w:color w:val="365F91" w:themeColor="accent1" w:themeShade="BF"/>
        </w:rPr>
        <w:t xml:space="preserve"> </w:t>
      </w:r>
    </w:p>
    <w:p w:rsidR="00997E6F" w:rsidRDefault="005959CE">
      <w:pPr>
        <w:spacing w:before="120"/>
        <w:rPr>
          <w:rFonts w:ascii="Verdana" w:hAnsi="Verdana" w:cs="Arial"/>
          <w:sz w:val="22"/>
        </w:rPr>
      </w:pPr>
      <w:r w:rsidRPr="004F7675">
        <w:rPr>
          <w:rFonts w:ascii="Verdana" w:hAnsi="Verdana" w:cs="Arial"/>
          <w:b/>
          <w:sz w:val="22"/>
        </w:rPr>
        <w:t xml:space="preserve">Synopsis:  </w:t>
      </w:r>
      <w:r w:rsidRPr="004F7675">
        <w:rPr>
          <w:rFonts w:ascii="Verdana" w:hAnsi="Verdana" w:cs="Arial"/>
          <w:sz w:val="22"/>
        </w:rPr>
        <w:t xml:space="preserve"> This project is designed to improve </w:t>
      </w:r>
      <w:proofErr w:type="gramStart"/>
      <w:r w:rsidRPr="004F7675">
        <w:rPr>
          <w:rFonts w:ascii="Verdana" w:hAnsi="Verdana" w:cs="Arial"/>
          <w:sz w:val="22"/>
        </w:rPr>
        <w:t>Everglades</w:t>
      </w:r>
      <w:proofErr w:type="gramEnd"/>
      <w:r w:rsidRPr="004F7675">
        <w:rPr>
          <w:rFonts w:ascii="Verdana" w:hAnsi="Verdana" w:cs="Arial"/>
          <w:sz w:val="22"/>
        </w:rPr>
        <w:t xml:space="preserve"> water quality. Three project components will enhance the buffer between residential development and protected </w:t>
      </w:r>
      <w:proofErr w:type="gramStart"/>
      <w:r w:rsidRPr="004F7675">
        <w:rPr>
          <w:rFonts w:ascii="Verdana" w:hAnsi="Verdana" w:cs="Arial"/>
          <w:sz w:val="22"/>
        </w:rPr>
        <w:t>Everglades</w:t>
      </w:r>
      <w:proofErr w:type="gramEnd"/>
      <w:r w:rsidRPr="004F7675">
        <w:rPr>
          <w:rFonts w:ascii="Verdana" w:hAnsi="Verdana" w:cs="Arial"/>
          <w:sz w:val="22"/>
        </w:rPr>
        <w:t xml:space="preserve"> wetlands, capturing and diverting </w:t>
      </w:r>
      <w:proofErr w:type="spellStart"/>
      <w:r w:rsidRPr="004F7675">
        <w:rPr>
          <w:rFonts w:ascii="Verdana" w:hAnsi="Verdana" w:cs="Arial"/>
          <w:sz w:val="22"/>
        </w:rPr>
        <w:t>stormwater</w:t>
      </w:r>
      <w:proofErr w:type="spellEnd"/>
      <w:r w:rsidRPr="004F7675">
        <w:rPr>
          <w:rFonts w:ascii="Verdana" w:hAnsi="Verdana" w:cs="Arial"/>
          <w:sz w:val="22"/>
        </w:rPr>
        <w:t xml:space="preserve"> runoff and reducing underground seepage. All three </w:t>
      </w:r>
      <w:r w:rsidR="00D60568">
        <w:rPr>
          <w:rFonts w:ascii="Verdana" w:hAnsi="Verdana" w:cs="Arial"/>
          <w:sz w:val="22"/>
        </w:rPr>
        <w:t>components</w:t>
      </w:r>
      <w:r w:rsidRPr="004F7675">
        <w:rPr>
          <w:rFonts w:ascii="Verdana" w:hAnsi="Verdana" w:cs="Arial"/>
          <w:sz w:val="22"/>
        </w:rPr>
        <w:t xml:space="preserve"> listed below are located along the eastern edge of Water Conservation Area (WCA) 3A/3B in central/southern Broward County and northern Miami-Dade County.</w:t>
      </w:r>
      <w:r w:rsidR="008917B6">
        <w:rPr>
          <w:rFonts w:ascii="Verdana" w:hAnsi="Verdana" w:cs="Arial"/>
          <w:sz w:val="22"/>
        </w:rPr>
        <w:t xml:space="preserve">  The final Project Implementation Report </w:t>
      </w:r>
      <w:r w:rsidR="007B6233">
        <w:rPr>
          <w:rFonts w:ascii="Verdana" w:hAnsi="Verdana" w:cs="Arial"/>
          <w:sz w:val="22"/>
        </w:rPr>
        <w:t xml:space="preserve">(PIR) </w:t>
      </w:r>
      <w:r w:rsidR="008917B6">
        <w:rPr>
          <w:rFonts w:ascii="Verdana" w:hAnsi="Verdana" w:cs="Arial"/>
          <w:sz w:val="22"/>
        </w:rPr>
        <w:t>for the Broward County Water Preserve Area is currently being completed and will be submitted for federal approval and inclusion in the next Water Resources Development Act.</w:t>
      </w:r>
    </w:p>
    <w:p w:rsidR="005959CE" w:rsidRPr="004F7675" w:rsidRDefault="005959CE" w:rsidP="005959CE">
      <w:pPr>
        <w:rPr>
          <w:rFonts w:ascii="Verdana" w:hAnsi="Verdana" w:cs="Arial"/>
          <w:sz w:val="22"/>
        </w:rPr>
      </w:pPr>
    </w:p>
    <w:p w:rsidR="005959CE" w:rsidRPr="004F7675" w:rsidRDefault="005959CE" w:rsidP="005959CE">
      <w:pPr>
        <w:numPr>
          <w:ilvl w:val="0"/>
          <w:numId w:val="25"/>
        </w:numPr>
        <w:rPr>
          <w:rFonts w:ascii="Verdana" w:hAnsi="Verdana" w:cs="Arial"/>
          <w:sz w:val="22"/>
        </w:rPr>
      </w:pPr>
      <w:r w:rsidRPr="004F7675">
        <w:rPr>
          <w:rFonts w:ascii="Verdana" w:hAnsi="Verdana" w:cs="Arial"/>
          <w:b/>
          <w:sz w:val="22"/>
        </w:rPr>
        <w:t>WCA 3A/3B Seepage Management Area</w:t>
      </w:r>
      <w:r w:rsidRPr="004F7675">
        <w:rPr>
          <w:rFonts w:ascii="Verdana" w:hAnsi="Verdana" w:cs="Arial"/>
          <w:sz w:val="22"/>
        </w:rPr>
        <w:t xml:space="preserve"> is a</w:t>
      </w:r>
      <w:r w:rsidR="002A4E97">
        <w:rPr>
          <w:rFonts w:ascii="Verdana" w:hAnsi="Verdana" w:cs="Arial"/>
          <w:sz w:val="22"/>
        </w:rPr>
        <w:t xml:space="preserve"> </w:t>
      </w:r>
      <w:r w:rsidR="00B17AC7">
        <w:rPr>
          <w:rFonts w:ascii="Verdana" w:hAnsi="Verdana" w:cs="Arial"/>
          <w:sz w:val="22"/>
        </w:rPr>
        <w:t>14</w:t>
      </w:r>
      <w:r w:rsidRPr="004F7675">
        <w:rPr>
          <w:rFonts w:ascii="Verdana" w:hAnsi="Verdana" w:cs="Arial"/>
          <w:sz w:val="22"/>
        </w:rPr>
        <w:t xml:space="preserve">-mile tract of wetlands. Adjacent to this area will be two aboveground impoundments with pump stations that will capture excess </w:t>
      </w:r>
      <w:proofErr w:type="spellStart"/>
      <w:r w:rsidR="00296CFB">
        <w:rPr>
          <w:rFonts w:ascii="Verdana" w:hAnsi="Verdana" w:cs="Arial"/>
          <w:sz w:val="22"/>
        </w:rPr>
        <w:t>stormwater</w:t>
      </w:r>
      <w:proofErr w:type="spellEnd"/>
      <w:r w:rsidRPr="004F7675">
        <w:rPr>
          <w:rFonts w:ascii="Verdana" w:hAnsi="Verdana" w:cs="Arial"/>
          <w:sz w:val="22"/>
        </w:rPr>
        <w:t xml:space="preserve"> from the C-11 basin and divert it away from the S-9 pump station.</w:t>
      </w:r>
    </w:p>
    <w:p w:rsidR="005959CE" w:rsidRPr="004F7675" w:rsidRDefault="005959CE" w:rsidP="005959CE">
      <w:pPr>
        <w:spacing w:before="120"/>
        <w:ind w:left="720"/>
        <w:rPr>
          <w:rFonts w:ascii="Verdana" w:hAnsi="Verdana" w:cs="Arial"/>
          <w:sz w:val="22"/>
        </w:rPr>
      </w:pPr>
      <w:r w:rsidRPr="004F7675">
        <w:rPr>
          <w:rFonts w:ascii="Verdana" w:hAnsi="Verdana" w:cs="Arial"/>
          <w:b/>
          <w:sz w:val="22"/>
        </w:rPr>
        <w:t xml:space="preserve">Status:  </w:t>
      </w:r>
      <w:r w:rsidR="004806D3">
        <w:rPr>
          <w:rFonts w:ascii="Verdana" w:hAnsi="Verdana" w:cs="Arial"/>
          <w:sz w:val="22"/>
        </w:rPr>
        <w:t xml:space="preserve">The Basis </w:t>
      </w:r>
      <w:r w:rsidRPr="004F7675">
        <w:rPr>
          <w:rFonts w:ascii="Verdana" w:hAnsi="Verdana" w:cs="Arial"/>
          <w:sz w:val="22"/>
        </w:rPr>
        <w:t>of Design Report</w:t>
      </w:r>
      <w:r w:rsidR="001F2D19">
        <w:rPr>
          <w:rFonts w:ascii="Verdana" w:hAnsi="Verdana" w:cs="Arial"/>
          <w:sz w:val="22"/>
        </w:rPr>
        <w:t xml:space="preserve"> </w:t>
      </w:r>
      <w:r w:rsidR="004806D3">
        <w:rPr>
          <w:rFonts w:ascii="Verdana" w:hAnsi="Verdana" w:cs="Arial"/>
          <w:sz w:val="22"/>
        </w:rPr>
        <w:t xml:space="preserve">was </w:t>
      </w:r>
      <w:r w:rsidRPr="004F7675">
        <w:rPr>
          <w:rFonts w:ascii="Verdana" w:hAnsi="Verdana" w:cs="Arial"/>
          <w:sz w:val="22"/>
        </w:rPr>
        <w:t>complete</w:t>
      </w:r>
      <w:r w:rsidR="004806D3">
        <w:rPr>
          <w:rFonts w:ascii="Verdana" w:hAnsi="Verdana" w:cs="Arial"/>
          <w:sz w:val="22"/>
        </w:rPr>
        <w:t>d by SFWMD in 2007</w:t>
      </w:r>
      <w:r w:rsidRPr="004F7675">
        <w:rPr>
          <w:rFonts w:ascii="Verdana" w:hAnsi="Verdana" w:cs="Arial"/>
          <w:sz w:val="22"/>
        </w:rPr>
        <w:t xml:space="preserve">. </w:t>
      </w:r>
    </w:p>
    <w:p w:rsidR="005959CE" w:rsidRDefault="005959CE" w:rsidP="005959CE">
      <w:pPr>
        <w:ind w:left="720"/>
        <w:rPr>
          <w:rFonts w:ascii="Verdana" w:hAnsi="Verdana" w:cs="Arial"/>
          <w:sz w:val="22"/>
        </w:rPr>
      </w:pPr>
    </w:p>
    <w:p w:rsidR="00737BD0" w:rsidRDefault="005959CE" w:rsidP="00DA5E82">
      <w:pPr>
        <w:numPr>
          <w:ilvl w:val="0"/>
          <w:numId w:val="25"/>
        </w:numPr>
        <w:spacing w:before="120"/>
        <w:rPr>
          <w:rFonts w:ascii="Verdana" w:hAnsi="Verdana" w:cs="Arial"/>
          <w:sz w:val="22"/>
        </w:rPr>
      </w:pPr>
      <w:r w:rsidRPr="006A62F5">
        <w:rPr>
          <w:rFonts w:ascii="Verdana" w:hAnsi="Verdana" w:cs="Arial"/>
          <w:b/>
          <w:sz w:val="22"/>
        </w:rPr>
        <w:t>The C-11 Impoundment</w:t>
      </w:r>
      <w:r w:rsidR="006A62F5" w:rsidRPr="006A62F5">
        <w:rPr>
          <w:rFonts w:ascii="Verdana" w:hAnsi="Verdana" w:cs="Arial"/>
          <w:sz w:val="22"/>
        </w:rPr>
        <w:t xml:space="preserve"> i</w:t>
      </w:r>
      <w:r w:rsidR="00EE7C9F" w:rsidRPr="006A62F5">
        <w:rPr>
          <w:rFonts w:ascii="Verdana" w:hAnsi="Verdana" w:cs="Arial"/>
          <w:sz w:val="22"/>
        </w:rPr>
        <w:t xml:space="preserve">s a </w:t>
      </w:r>
      <w:r w:rsidR="00B17AC7" w:rsidRPr="006A62F5">
        <w:rPr>
          <w:rFonts w:ascii="Verdana" w:hAnsi="Verdana" w:cs="Arial"/>
          <w:sz w:val="22"/>
        </w:rPr>
        <w:t>1,</w:t>
      </w:r>
      <w:r w:rsidR="00670909" w:rsidRPr="006A62F5">
        <w:rPr>
          <w:rFonts w:ascii="Verdana" w:hAnsi="Verdana" w:cs="Arial"/>
          <w:sz w:val="22"/>
        </w:rPr>
        <w:t>1</w:t>
      </w:r>
      <w:r w:rsidR="00B17AC7" w:rsidRPr="006A62F5">
        <w:rPr>
          <w:rFonts w:ascii="Verdana" w:hAnsi="Verdana" w:cs="Arial"/>
          <w:sz w:val="22"/>
        </w:rPr>
        <w:t>00</w:t>
      </w:r>
      <w:r w:rsidR="00EE7C9F" w:rsidRPr="006A62F5">
        <w:rPr>
          <w:rFonts w:ascii="Verdana" w:hAnsi="Verdana" w:cs="Arial"/>
          <w:sz w:val="22"/>
        </w:rPr>
        <w:t>-</w:t>
      </w:r>
      <w:r w:rsidRPr="006A62F5">
        <w:rPr>
          <w:rFonts w:ascii="Verdana" w:hAnsi="Verdana" w:cs="Arial"/>
          <w:sz w:val="22"/>
        </w:rPr>
        <w:t>acre, aboveground impoundment capable of holding a water depth up to approximately 4 feet</w:t>
      </w:r>
      <w:r w:rsidR="00B17AC7" w:rsidRPr="006A62F5">
        <w:rPr>
          <w:rFonts w:ascii="Verdana" w:hAnsi="Verdana" w:cs="Arial"/>
          <w:sz w:val="22"/>
        </w:rPr>
        <w:t>, with an approximately 500-acre wetland area</w:t>
      </w:r>
      <w:r w:rsidR="00476C93" w:rsidRPr="006A62F5">
        <w:rPr>
          <w:rFonts w:ascii="Verdana" w:hAnsi="Verdana" w:cs="Arial"/>
          <w:sz w:val="22"/>
        </w:rPr>
        <w:t xml:space="preserve">. It will receive diverted </w:t>
      </w:r>
      <w:proofErr w:type="spellStart"/>
      <w:r w:rsidRPr="006A62F5">
        <w:rPr>
          <w:rFonts w:ascii="Verdana" w:hAnsi="Verdana" w:cs="Arial"/>
          <w:sz w:val="22"/>
        </w:rPr>
        <w:t>stormwater</w:t>
      </w:r>
      <w:proofErr w:type="spellEnd"/>
      <w:r w:rsidRPr="006A62F5">
        <w:rPr>
          <w:rFonts w:ascii="Verdana" w:hAnsi="Verdana" w:cs="Arial"/>
          <w:sz w:val="22"/>
        </w:rPr>
        <w:t xml:space="preserve"> from the western C-11 watershed, which would otherwise have entered WCA 3A. The impoundment pool also will assist in reducing groundwater seepage </w:t>
      </w:r>
    </w:p>
    <w:p w:rsidR="00737BD0" w:rsidRDefault="00737BD0" w:rsidP="00737BD0">
      <w:pPr>
        <w:spacing w:before="120"/>
        <w:ind w:left="720"/>
        <w:rPr>
          <w:rFonts w:ascii="Verdana" w:hAnsi="Verdana" w:cs="Arial"/>
          <w:sz w:val="22"/>
        </w:rPr>
      </w:pPr>
    </w:p>
    <w:p w:rsidR="00737BD0" w:rsidRPr="004868F7" w:rsidRDefault="00737BD0" w:rsidP="00737BD0">
      <w:pPr>
        <w:spacing w:before="240"/>
        <w:rPr>
          <w:rFonts w:ascii="Verdana" w:hAnsi="Verdana" w:cs="Arial"/>
          <w:b/>
          <w:color w:val="FF0000"/>
        </w:rPr>
      </w:pPr>
      <w:proofErr w:type="gramStart"/>
      <w:r w:rsidRPr="004F7675">
        <w:rPr>
          <w:rFonts w:ascii="Verdana" w:hAnsi="Verdana" w:cs="Arial"/>
          <w:b/>
          <w:color w:val="365F91" w:themeColor="accent1" w:themeShade="BF"/>
        </w:rPr>
        <w:lastRenderedPageBreak/>
        <w:t>Broward County Water Preserve Area</w:t>
      </w:r>
      <w:r>
        <w:rPr>
          <w:rFonts w:ascii="Verdana" w:hAnsi="Verdana" w:cs="Arial"/>
          <w:b/>
          <w:color w:val="365F91" w:themeColor="accent1" w:themeShade="BF"/>
        </w:rPr>
        <w:t xml:space="preserve"> (Cont.)</w:t>
      </w:r>
      <w:proofErr w:type="gramEnd"/>
    </w:p>
    <w:p w:rsidR="006D164F" w:rsidRPr="006A62F5" w:rsidRDefault="005959CE" w:rsidP="0004668E">
      <w:pPr>
        <w:spacing w:before="120"/>
        <w:ind w:left="720"/>
        <w:rPr>
          <w:rFonts w:ascii="Verdana" w:hAnsi="Verdana" w:cs="Arial"/>
          <w:sz w:val="22"/>
        </w:rPr>
      </w:pPr>
      <w:proofErr w:type="gramStart"/>
      <w:r w:rsidRPr="006A62F5">
        <w:rPr>
          <w:rFonts w:ascii="Verdana" w:hAnsi="Verdana" w:cs="Arial"/>
          <w:sz w:val="22"/>
        </w:rPr>
        <w:t>to</w:t>
      </w:r>
      <w:proofErr w:type="gramEnd"/>
      <w:r w:rsidRPr="006A62F5">
        <w:rPr>
          <w:rFonts w:ascii="Verdana" w:hAnsi="Verdana" w:cs="Arial"/>
          <w:sz w:val="22"/>
        </w:rPr>
        <w:t xml:space="preserve"> improve groundwater levels</w:t>
      </w:r>
      <w:r w:rsidR="00EF5766" w:rsidRPr="006A62F5">
        <w:rPr>
          <w:rFonts w:ascii="Verdana" w:hAnsi="Verdana" w:cs="Arial"/>
          <w:sz w:val="22"/>
        </w:rPr>
        <w:t xml:space="preserve"> in the Everglades</w:t>
      </w:r>
      <w:r w:rsidRPr="006A62F5">
        <w:rPr>
          <w:rFonts w:ascii="Verdana" w:hAnsi="Verdana" w:cs="Arial"/>
          <w:sz w:val="22"/>
        </w:rPr>
        <w:t xml:space="preserve">, </w:t>
      </w:r>
      <w:r w:rsidR="006D164F" w:rsidRPr="006A62F5">
        <w:rPr>
          <w:rFonts w:ascii="Verdana" w:hAnsi="Verdana" w:cs="Arial"/>
          <w:sz w:val="22"/>
        </w:rPr>
        <w:t>which will help meet</w:t>
      </w:r>
      <w:r w:rsidRPr="006A62F5">
        <w:rPr>
          <w:rFonts w:ascii="Verdana" w:hAnsi="Verdana" w:cs="Arial"/>
          <w:sz w:val="22"/>
        </w:rPr>
        <w:t xml:space="preserve"> urban wat</w:t>
      </w:r>
      <w:r w:rsidR="006D164F" w:rsidRPr="006A62F5">
        <w:rPr>
          <w:rFonts w:ascii="Verdana" w:hAnsi="Verdana" w:cs="Arial"/>
          <w:sz w:val="22"/>
        </w:rPr>
        <w:t>er supply demands and prevent</w:t>
      </w:r>
      <w:r w:rsidRPr="006A62F5">
        <w:rPr>
          <w:rFonts w:ascii="Verdana" w:hAnsi="Verdana" w:cs="Arial"/>
          <w:sz w:val="22"/>
        </w:rPr>
        <w:t xml:space="preserve"> saltwater intrusion. </w:t>
      </w:r>
    </w:p>
    <w:p w:rsidR="005959CE" w:rsidRPr="004F7675" w:rsidRDefault="005959CE" w:rsidP="006D164F">
      <w:pPr>
        <w:spacing w:before="120"/>
        <w:ind w:left="720"/>
        <w:rPr>
          <w:rFonts w:ascii="Verdana" w:hAnsi="Verdana" w:cs="Arial"/>
          <w:sz w:val="22"/>
        </w:rPr>
      </w:pPr>
      <w:r w:rsidRPr="004F7675">
        <w:rPr>
          <w:rFonts w:ascii="Verdana" w:hAnsi="Verdana" w:cs="Arial"/>
          <w:b/>
          <w:sz w:val="22"/>
        </w:rPr>
        <w:t xml:space="preserve">Status:  </w:t>
      </w:r>
      <w:r w:rsidRPr="004F7675">
        <w:rPr>
          <w:rFonts w:ascii="Verdana" w:hAnsi="Verdana" w:cs="Arial"/>
          <w:sz w:val="22"/>
        </w:rPr>
        <w:t>The C-11 Impoundment</w:t>
      </w:r>
      <w:r w:rsidR="0045674D">
        <w:rPr>
          <w:rFonts w:ascii="Verdana" w:hAnsi="Verdana" w:cs="Arial"/>
          <w:sz w:val="22"/>
        </w:rPr>
        <w:t xml:space="preserve"> </w:t>
      </w:r>
      <w:r w:rsidR="00576820">
        <w:rPr>
          <w:rFonts w:ascii="Verdana" w:hAnsi="Verdana" w:cs="Arial"/>
          <w:sz w:val="22"/>
        </w:rPr>
        <w:t>Intermediate Design i</w:t>
      </w:r>
      <w:r w:rsidR="00C2035E">
        <w:rPr>
          <w:rFonts w:ascii="Verdana" w:hAnsi="Verdana" w:cs="Arial"/>
          <w:sz w:val="22"/>
        </w:rPr>
        <w:t>s</w:t>
      </w:r>
      <w:r w:rsidR="00576820">
        <w:rPr>
          <w:rFonts w:ascii="Verdana" w:hAnsi="Verdana" w:cs="Arial"/>
          <w:sz w:val="22"/>
        </w:rPr>
        <w:t xml:space="preserve"> on hold until the </w:t>
      </w:r>
      <w:r w:rsidR="00C2035E">
        <w:rPr>
          <w:rFonts w:ascii="Verdana" w:hAnsi="Verdana" w:cs="Arial"/>
          <w:sz w:val="22"/>
        </w:rPr>
        <w:t>PIR is completed</w:t>
      </w:r>
      <w:r w:rsidR="00CA1E05">
        <w:rPr>
          <w:rFonts w:ascii="Verdana" w:hAnsi="Verdana" w:cs="Arial"/>
          <w:sz w:val="22"/>
        </w:rPr>
        <w:t>.</w:t>
      </w:r>
    </w:p>
    <w:p w:rsidR="005959CE" w:rsidRPr="004F7675" w:rsidRDefault="005959CE" w:rsidP="005959CE">
      <w:pPr>
        <w:ind w:left="720"/>
        <w:rPr>
          <w:rFonts w:ascii="Verdana" w:hAnsi="Verdana" w:cs="Arial"/>
          <w:sz w:val="22"/>
        </w:rPr>
      </w:pPr>
    </w:p>
    <w:p w:rsidR="005959CE" w:rsidRDefault="005959CE" w:rsidP="005959CE">
      <w:pPr>
        <w:numPr>
          <w:ilvl w:val="0"/>
          <w:numId w:val="25"/>
        </w:numPr>
        <w:rPr>
          <w:rFonts w:ascii="Verdana" w:hAnsi="Verdana" w:cs="Arial"/>
          <w:sz w:val="22"/>
        </w:rPr>
      </w:pPr>
      <w:r w:rsidRPr="004F7675">
        <w:rPr>
          <w:rFonts w:ascii="Verdana" w:hAnsi="Verdana" w:cs="Arial"/>
          <w:b/>
          <w:sz w:val="22"/>
        </w:rPr>
        <w:t>The C-9 Impoundment</w:t>
      </w:r>
      <w:r w:rsidRPr="004F7675">
        <w:rPr>
          <w:rFonts w:ascii="Verdana" w:hAnsi="Verdana" w:cs="Arial"/>
          <w:sz w:val="22"/>
        </w:rPr>
        <w:t xml:space="preserve"> is a 1,650</w:t>
      </w:r>
      <w:r w:rsidR="00E66B13">
        <w:rPr>
          <w:rFonts w:ascii="Verdana" w:hAnsi="Verdana" w:cs="Arial"/>
          <w:sz w:val="22"/>
        </w:rPr>
        <w:t>-</w:t>
      </w:r>
      <w:r w:rsidRPr="004F7675">
        <w:rPr>
          <w:rFonts w:ascii="Verdana" w:hAnsi="Verdana" w:cs="Arial"/>
          <w:sz w:val="22"/>
        </w:rPr>
        <w:t xml:space="preserve">acre, aboveground impoundment capable of holding a water depth up to approximately 4 feet.  It will capture excess </w:t>
      </w:r>
      <w:proofErr w:type="spellStart"/>
      <w:r w:rsidRPr="004F7675">
        <w:rPr>
          <w:rFonts w:ascii="Verdana" w:hAnsi="Verdana" w:cs="Arial"/>
          <w:sz w:val="22"/>
        </w:rPr>
        <w:t>stormwater</w:t>
      </w:r>
      <w:proofErr w:type="spellEnd"/>
      <w:r w:rsidRPr="004F7675">
        <w:rPr>
          <w:rFonts w:ascii="Verdana" w:hAnsi="Verdana" w:cs="Arial"/>
          <w:sz w:val="22"/>
        </w:rPr>
        <w:t xml:space="preserve"> from the western C-11 watershed.  If the impoundment has available capacity and there are no flows from the C-11 Basin, then excess </w:t>
      </w:r>
      <w:proofErr w:type="spellStart"/>
      <w:r w:rsidRPr="004F7675">
        <w:rPr>
          <w:rFonts w:ascii="Verdana" w:hAnsi="Verdana" w:cs="Arial"/>
          <w:sz w:val="22"/>
        </w:rPr>
        <w:t>stormwater</w:t>
      </w:r>
      <w:proofErr w:type="spellEnd"/>
      <w:r w:rsidRPr="004F7675">
        <w:rPr>
          <w:rFonts w:ascii="Verdana" w:hAnsi="Verdana" w:cs="Arial"/>
          <w:sz w:val="22"/>
        </w:rPr>
        <w:t xml:space="preserve"> from the western C-9 Basin will be pumped into the impoundment for temporary storage and release. The impoundment will assist in reducing groundwater seepage from the adjacent Seepage Management Area and WCA 3B, thereby increasing groundwater levels, meeting urban water supply demands and preventing saltwater intrusion.</w:t>
      </w:r>
    </w:p>
    <w:p w:rsidR="005959CE" w:rsidRDefault="005959CE" w:rsidP="005959CE">
      <w:pPr>
        <w:rPr>
          <w:rFonts w:ascii="Verdana" w:hAnsi="Verdana" w:cs="Arial"/>
          <w:b/>
          <w:sz w:val="22"/>
        </w:rPr>
      </w:pPr>
    </w:p>
    <w:p w:rsidR="00F11A0A" w:rsidRDefault="005959CE" w:rsidP="005959CE">
      <w:pPr>
        <w:ind w:left="720"/>
        <w:rPr>
          <w:rFonts w:ascii="Verdana" w:hAnsi="Verdana" w:cs="Arial"/>
          <w:sz w:val="22"/>
        </w:rPr>
      </w:pPr>
      <w:r w:rsidRPr="004F7675">
        <w:rPr>
          <w:rFonts w:ascii="Verdana" w:hAnsi="Verdana" w:cs="Arial"/>
          <w:b/>
          <w:sz w:val="22"/>
        </w:rPr>
        <w:t xml:space="preserve">Status:  </w:t>
      </w:r>
      <w:r w:rsidRPr="004F7675">
        <w:rPr>
          <w:rFonts w:ascii="Verdana" w:hAnsi="Verdana" w:cs="Arial"/>
          <w:sz w:val="22"/>
        </w:rPr>
        <w:t xml:space="preserve">The Basis of Design Report </w:t>
      </w:r>
      <w:r w:rsidR="00DF17E8">
        <w:rPr>
          <w:rFonts w:ascii="Verdana" w:hAnsi="Verdana" w:cs="Arial"/>
          <w:sz w:val="22"/>
        </w:rPr>
        <w:t>was</w:t>
      </w:r>
      <w:r w:rsidRPr="004F7675">
        <w:rPr>
          <w:rFonts w:ascii="Verdana" w:hAnsi="Verdana" w:cs="Arial"/>
          <w:sz w:val="22"/>
        </w:rPr>
        <w:t xml:space="preserve"> complete</w:t>
      </w:r>
      <w:r w:rsidR="00DF17E8">
        <w:rPr>
          <w:rFonts w:ascii="Verdana" w:hAnsi="Verdana" w:cs="Arial"/>
          <w:sz w:val="22"/>
        </w:rPr>
        <w:t>d in 2007</w:t>
      </w:r>
      <w:r w:rsidRPr="004F7675">
        <w:rPr>
          <w:rFonts w:ascii="Verdana" w:hAnsi="Verdana" w:cs="Arial"/>
          <w:sz w:val="22"/>
        </w:rPr>
        <w:t>.</w:t>
      </w:r>
      <w:r w:rsidR="000C68C6">
        <w:rPr>
          <w:rFonts w:ascii="Verdana" w:hAnsi="Verdana" w:cs="Arial"/>
          <w:sz w:val="22"/>
        </w:rPr>
        <w:t xml:space="preserve"> </w:t>
      </w:r>
    </w:p>
    <w:p w:rsidR="00E50FD6" w:rsidRDefault="00E50FD6" w:rsidP="00E50FD6">
      <w:pPr>
        <w:rPr>
          <w:rFonts w:ascii="Verdana" w:hAnsi="Verdana" w:cs="Arial"/>
          <w:b/>
          <w:sz w:val="22"/>
        </w:rPr>
      </w:pPr>
    </w:p>
    <w:p w:rsidR="005959CE" w:rsidRDefault="009F2C3E" w:rsidP="00B01F67">
      <w:pPr>
        <w:spacing w:before="120"/>
        <w:rPr>
          <w:rFonts w:ascii="Verdana" w:hAnsi="Verdana" w:cs="Arial"/>
          <w:b/>
          <w:color w:val="365F91" w:themeColor="accent1" w:themeShade="BF"/>
        </w:rPr>
      </w:pPr>
      <w:r w:rsidRPr="004F7675">
        <w:rPr>
          <w:rFonts w:ascii="Verdana" w:hAnsi="Verdana" w:cs="Arial"/>
          <w:sz w:val="22"/>
        </w:rPr>
        <w:t xml:space="preserve">The </w:t>
      </w:r>
      <w:r w:rsidR="00DD7E48">
        <w:rPr>
          <w:rFonts w:ascii="Verdana" w:hAnsi="Verdana" w:cs="Arial"/>
          <w:sz w:val="22"/>
        </w:rPr>
        <w:t xml:space="preserve">U.S. Army Corps of Engineers is </w:t>
      </w:r>
      <w:r w:rsidR="00C77827">
        <w:rPr>
          <w:rFonts w:ascii="Verdana" w:hAnsi="Verdana" w:cs="Arial"/>
          <w:sz w:val="22"/>
        </w:rPr>
        <w:t xml:space="preserve">completing the </w:t>
      </w:r>
      <w:r w:rsidRPr="004F7675">
        <w:rPr>
          <w:rFonts w:ascii="Verdana" w:hAnsi="Verdana" w:cs="Arial"/>
          <w:sz w:val="22"/>
        </w:rPr>
        <w:t>remaining design and constructi</w:t>
      </w:r>
      <w:r w:rsidR="00C77827">
        <w:rPr>
          <w:rFonts w:ascii="Verdana" w:hAnsi="Verdana" w:cs="Arial"/>
          <w:sz w:val="22"/>
        </w:rPr>
        <w:t>ng</w:t>
      </w:r>
      <w:r w:rsidRPr="004F7675">
        <w:rPr>
          <w:rFonts w:ascii="Verdana" w:hAnsi="Verdana" w:cs="Arial"/>
          <w:sz w:val="22"/>
        </w:rPr>
        <w:t xml:space="preserve"> all three Water Preserve Area components</w:t>
      </w:r>
      <w:r w:rsidR="00C77827">
        <w:rPr>
          <w:rFonts w:ascii="Verdana" w:hAnsi="Verdana" w:cs="Arial"/>
          <w:sz w:val="22"/>
        </w:rPr>
        <w:t>.</w:t>
      </w:r>
      <w:r w:rsidR="00025879" w:rsidRPr="009913A6">
        <w:rPr>
          <w:rFonts w:ascii="Verdana" w:hAnsi="Verdana" w:cs="Arial"/>
          <w:b/>
          <w:color w:val="365F91" w:themeColor="accent1" w:themeShade="BF"/>
        </w:rPr>
        <w:pict>
          <v:shape id="_x0000_i1027" type="#_x0000_t75" style="width:467.85pt;height:1.5pt" o:hrpct="0" o:hralign="center" o:hr="t">
            <v:imagedata r:id="rId8" o:title="Default Line"/>
          </v:shape>
        </w:pict>
      </w:r>
    </w:p>
    <w:p w:rsidR="005959CE" w:rsidRPr="008E4966" w:rsidRDefault="005959CE" w:rsidP="005959CE">
      <w:pPr>
        <w:spacing w:before="240"/>
        <w:rPr>
          <w:rFonts w:ascii="Verdana" w:hAnsi="Verdana" w:cs="Arial"/>
          <w:b/>
          <w:color w:val="FF0000"/>
        </w:rPr>
      </w:pPr>
      <w:r w:rsidRPr="004F7675">
        <w:rPr>
          <w:rFonts w:ascii="Verdana" w:hAnsi="Verdana" w:cs="Arial"/>
          <w:b/>
          <w:color w:val="365F91" w:themeColor="accent1" w:themeShade="BF"/>
        </w:rPr>
        <w:t xml:space="preserve">C-111 Spreader Canal </w:t>
      </w:r>
      <w:r w:rsidR="0047605E">
        <w:rPr>
          <w:rFonts w:ascii="Verdana" w:hAnsi="Verdana" w:cs="Arial"/>
          <w:b/>
          <w:color w:val="365F91" w:themeColor="accent1" w:themeShade="BF"/>
        </w:rPr>
        <w:t>Western Project</w:t>
      </w:r>
      <w:r w:rsidR="008E4966">
        <w:rPr>
          <w:rFonts w:ascii="Verdana" w:hAnsi="Verdana" w:cs="Arial"/>
          <w:b/>
          <w:color w:val="365F91" w:themeColor="accent1" w:themeShade="BF"/>
        </w:rPr>
        <w:t xml:space="preserve"> </w:t>
      </w:r>
    </w:p>
    <w:p w:rsidR="002C263D" w:rsidRDefault="005959CE" w:rsidP="005959CE">
      <w:pPr>
        <w:spacing w:before="120"/>
        <w:rPr>
          <w:rFonts w:ascii="Verdana" w:hAnsi="Verdana" w:cs="Arial"/>
          <w:sz w:val="22"/>
        </w:rPr>
      </w:pPr>
      <w:r w:rsidRPr="004F7675">
        <w:rPr>
          <w:rFonts w:ascii="Verdana" w:hAnsi="Verdana" w:cs="Arial"/>
          <w:b/>
          <w:sz w:val="22"/>
        </w:rPr>
        <w:t xml:space="preserve">Synopsis:  </w:t>
      </w:r>
      <w:r w:rsidRPr="004F7675">
        <w:rPr>
          <w:rFonts w:ascii="Verdana" w:hAnsi="Verdana" w:cs="Arial"/>
          <w:sz w:val="22"/>
        </w:rPr>
        <w:t xml:space="preserve"> The C-111 Spreader Canal </w:t>
      </w:r>
      <w:r w:rsidR="00716450">
        <w:rPr>
          <w:rFonts w:ascii="Verdana" w:hAnsi="Verdana" w:cs="Arial"/>
          <w:sz w:val="22"/>
        </w:rPr>
        <w:t xml:space="preserve">Western Project includes structural and operational changes to improve the quantity, timing and distribution of water delivered to Florida Bay via Taylor Slough to improve </w:t>
      </w:r>
      <w:proofErr w:type="spellStart"/>
      <w:r w:rsidR="00716450">
        <w:rPr>
          <w:rFonts w:ascii="Verdana" w:hAnsi="Verdana" w:cs="Arial"/>
          <w:sz w:val="22"/>
        </w:rPr>
        <w:t>hydroperiods</w:t>
      </w:r>
      <w:proofErr w:type="spellEnd"/>
      <w:r w:rsidR="00716450">
        <w:rPr>
          <w:rFonts w:ascii="Verdana" w:hAnsi="Verdana" w:cs="Arial"/>
          <w:sz w:val="22"/>
        </w:rPr>
        <w:t xml:space="preserve"> within the wetlands of the Southern Glades and Model Lands.  The project also will provide more natural sheet flow to Florida Bay and decrease damaging discharges through C-111 to Manatee Bay and Barnes Sound, without adversely impacting existing levels of flood protection provided to adjacent agricultural and urban lands.</w:t>
      </w:r>
    </w:p>
    <w:p w:rsidR="002C263D" w:rsidRDefault="005959CE" w:rsidP="00E34A49">
      <w:pPr>
        <w:spacing w:before="120"/>
        <w:rPr>
          <w:rFonts w:ascii="Verdana" w:hAnsi="Verdana" w:cs="Arial"/>
          <w:b/>
          <w:color w:val="365F91" w:themeColor="accent1" w:themeShade="BF"/>
        </w:rPr>
      </w:pPr>
      <w:r w:rsidRPr="004F7675">
        <w:rPr>
          <w:rFonts w:ascii="Verdana" w:hAnsi="Verdana" w:cs="Arial"/>
          <w:b/>
          <w:sz w:val="22"/>
        </w:rPr>
        <w:t xml:space="preserve">Status:  </w:t>
      </w:r>
      <w:r w:rsidRPr="004F7675">
        <w:rPr>
          <w:rFonts w:ascii="Verdana" w:hAnsi="Verdana" w:cs="Arial"/>
          <w:sz w:val="22"/>
        </w:rPr>
        <w:t>Construction began in January 2010</w:t>
      </w:r>
      <w:r w:rsidR="00963C54">
        <w:rPr>
          <w:rFonts w:ascii="Verdana" w:hAnsi="Verdana" w:cs="Arial"/>
          <w:sz w:val="22"/>
        </w:rPr>
        <w:t xml:space="preserve"> and is expected to be completed in </w:t>
      </w:r>
      <w:r w:rsidR="009903D7">
        <w:rPr>
          <w:rFonts w:ascii="Verdana" w:hAnsi="Verdana" w:cs="Arial"/>
          <w:sz w:val="22"/>
        </w:rPr>
        <w:t>July</w:t>
      </w:r>
      <w:r w:rsidR="00963C54">
        <w:rPr>
          <w:rFonts w:ascii="Verdana" w:hAnsi="Verdana" w:cs="Arial"/>
          <w:sz w:val="22"/>
        </w:rPr>
        <w:t xml:space="preserve"> 2011</w:t>
      </w:r>
      <w:r w:rsidRPr="004F7675">
        <w:rPr>
          <w:rFonts w:ascii="Verdana" w:hAnsi="Verdana" w:cs="Arial"/>
          <w:sz w:val="22"/>
        </w:rPr>
        <w:t>.</w:t>
      </w:r>
      <w:r w:rsidR="00065F33">
        <w:rPr>
          <w:rFonts w:ascii="Verdana" w:hAnsi="Verdana" w:cs="Arial"/>
          <w:sz w:val="22"/>
        </w:rPr>
        <w:t xml:space="preserve">  Final PIR is nearing completion.</w:t>
      </w:r>
      <w:r w:rsidRPr="004F7675">
        <w:rPr>
          <w:rFonts w:ascii="Verdana" w:hAnsi="Verdana" w:cs="Arial"/>
          <w:sz w:val="22"/>
        </w:rPr>
        <w:t xml:space="preserve">  </w:t>
      </w:r>
    </w:p>
    <w:p w:rsidR="00410ACA" w:rsidRDefault="00025879" w:rsidP="00F11A0A">
      <w:pPr>
        <w:rPr>
          <w:rFonts w:ascii="Verdana" w:hAnsi="Verdana" w:cs="Arial"/>
          <w:b/>
          <w:color w:val="365F91" w:themeColor="accent1" w:themeShade="BF"/>
        </w:rPr>
      </w:pPr>
      <w:r w:rsidRPr="009913A6">
        <w:rPr>
          <w:rFonts w:ascii="Verdana" w:hAnsi="Verdana" w:cs="Arial"/>
          <w:b/>
          <w:color w:val="365F91" w:themeColor="accent1" w:themeShade="BF"/>
        </w:rPr>
        <w:pict>
          <v:shape id="_x0000_i1028" type="#_x0000_t75" style="width:467.85pt;height:1.5pt" o:hrpct="0" o:hralign="center" o:hr="t">
            <v:imagedata r:id="rId8" o:title="Default Line"/>
          </v:shape>
        </w:pict>
      </w:r>
    </w:p>
    <w:p w:rsidR="002C263D" w:rsidRDefault="002C263D" w:rsidP="00F11A0A">
      <w:pPr>
        <w:rPr>
          <w:rFonts w:ascii="Verdana" w:hAnsi="Verdana" w:cs="Arial"/>
          <w:b/>
          <w:color w:val="365F91" w:themeColor="accent1" w:themeShade="BF"/>
        </w:rPr>
      </w:pPr>
    </w:p>
    <w:p w:rsidR="004F7675" w:rsidRPr="0075696B" w:rsidRDefault="004F7675" w:rsidP="00F11A0A">
      <w:pPr>
        <w:rPr>
          <w:rFonts w:ascii="Verdana" w:hAnsi="Verdana" w:cs="Arial"/>
          <w:b/>
          <w:color w:val="FF0000"/>
          <w:sz w:val="20"/>
          <w:szCs w:val="20"/>
        </w:rPr>
      </w:pPr>
      <w:r w:rsidRPr="005959CE">
        <w:rPr>
          <w:rFonts w:ascii="Verdana" w:hAnsi="Verdana" w:cs="Arial"/>
          <w:b/>
          <w:color w:val="365F91" w:themeColor="accent1" w:themeShade="BF"/>
        </w:rPr>
        <w:t>Caloosahatchee River</w:t>
      </w:r>
      <w:r w:rsidR="0003686A">
        <w:rPr>
          <w:rFonts w:ascii="Verdana" w:hAnsi="Verdana" w:cs="Arial"/>
          <w:b/>
          <w:color w:val="365F91" w:themeColor="accent1" w:themeShade="BF"/>
        </w:rPr>
        <w:t xml:space="preserve"> </w:t>
      </w:r>
      <w:r w:rsidR="00916B72">
        <w:rPr>
          <w:rFonts w:ascii="Verdana" w:hAnsi="Verdana" w:cs="Arial"/>
          <w:b/>
          <w:color w:val="365F91" w:themeColor="accent1" w:themeShade="BF"/>
        </w:rPr>
        <w:t>(C-43) West Basin</w:t>
      </w:r>
      <w:r w:rsidRPr="005959CE">
        <w:rPr>
          <w:rFonts w:ascii="Verdana" w:hAnsi="Verdana" w:cs="Arial"/>
          <w:b/>
          <w:color w:val="365F91" w:themeColor="accent1" w:themeShade="BF"/>
        </w:rPr>
        <w:t xml:space="preserve"> Storage Reservoir</w:t>
      </w:r>
      <w:r w:rsidR="00B36DD4">
        <w:rPr>
          <w:rFonts w:ascii="Verdana" w:hAnsi="Verdana" w:cs="Arial"/>
          <w:b/>
          <w:color w:val="365F91" w:themeColor="accent1" w:themeShade="BF"/>
        </w:rPr>
        <w:t xml:space="preserve"> </w:t>
      </w:r>
    </w:p>
    <w:p w:rsidR="004F7675" w:rsidRPr="004F7675" w:rsidRDefault="004F7675" w:rsidP="004F7675">
      <w:pPr>
        <w:spacing w:before="120"/>
        <w:rPr>
          <w:rFonts w:ascii="Verdana" w:hAnsi="Verdana" w:cs="Arial"/>
          <w:sz w:val="22"/>
        </w:rPr>
      </w:pPr>
      <w:r w:rsidRPr="004F7675">
        <w:rPr>
          <w:rFonts w:ascii="Verdana" w:hAnsi="Verdana" w:cs="Arial"/>
          <w:b/>
          <w:sz w:val="22"/>
        </w:rPr>
        <w:t xml:space="preserve">Synopsis:   </w:t>
      </w:r>
      <w:r w:rsidRPr="004F7675">
        <w:rPr>
          <w:rFonts w:ascii="Verdana" w:hAnsi="Verdana" w:cs="Arial"/>
          <w:sz w:val="22"/>
        </w:rPr>
        <w:t>This reservoir</w:t>
      </w:r>
      <w:r w:rsidRPr="004F7675">
        <w:rPr>
          <w:rFonts w:ascii="Verdana" w:hAnsi="Verdana" w:cs="Arial"/>
          <w:b/>
          <w:sz w:val="22"/>
        </w:rPr>
        <w:t xml:space="preserve"> </w:t>
      </w:r>
      <w:r w:rsidRPr="004F7675">
        <w:rPr>
          <w:rFonts w:ascii="Verdana" w:hAnsi="Verdana" w:cs="Arial"/>
          <w:sz w:val="22"/>
        </w:rPr>
        <w:t xml:space="preserve">will capture and store </w:t>
      </w:r>
      <w:proofErr w:type="spellStart"/>
      <w:r w:rsidRPr="004F7675">
        <w:rPr>
          <w:rFonts w:ascii="Verdana" w:hAnsi="Verdana" w:cs="Arial"/>
          <w:sz w:val="22"/>
        </w:rPr>
        <w:t>stormwater</w:t>
      </w:r>
      <w:proofErr w:type="spellEnd"/>
      <w:r w:rsidRPr="004F7675">
        <w:rPr>
          <w:rFonts w:ascii="Verdana" w:hAnsi="Verdana" w:cs="Arial"/>
          <w:sz w:val="22"/>
        </w:rPr>
        <w:t xml:space="preserve"> runoff from the C-43 basin and reduce excess </w:t>
      </w:r>
      <w:r w:rsidR="00DB49C4">
        <w:rPr>
          <w:rFonts w:ascii="Verdana" w:hAnsi="Verdana" w:cs="Arial"/>
          <w:sz w:val="22"/>
        </w:rPr>
        <w:t>fresh</w:t>
      </w:r>
      <w:r w:rsidRPr="004F7675">
        <w:rPr>
          <w:rFonts w:ascii="Verdana" w:hAnsi="Verdana" w:cs="Arial"/>
          <w:sz w:val="22"/>
        </w:rPr>
        <w:t>water flow to the Caloosahatchee Estuary.</w:t>
      </w:r>
      <w:r w:rsidRPr="004F7675">
        <w:rPr>
          <w:rFonts w:ascii="Verdana" w:hAnsi="Verdana" w:cs="Arial"/>
          <w:b/>
          <w:sz w:val="22"/>
        </w:rPr>
        <w:t xml:space="preserve">  </w:t>
      </w:r>
      <w:r w:rsidRPr="004F7675">
        <w:rPr>
          <w:rFonts w:ascii="Verdana" w:hAnsi="Verdana" w:cs="Arial"/>
          <w:sz w:val="22"/>
        </w:rPr>
        <w:t>It will also capture and store regulatory releases from Lake Okeechobee, reducing discharges to coastal estuaries.  The rese</w:t>
      </w:r>
      <w:r w:rsidR="00C21C5D">
        <w:rPr>
          <w:rFonts w:ascii="Verdana" w:hAnsi="Verdana" w:cs="Arial"/>
          <w:sz w:val="22"/>
        </w:rPr>
        <w:t xml:space="preserve">rvoir will be constructed on </w:t>
      </w:r>
      <w:r w:rsidRPr="004F7675">
        <w:rPr>
          <w:rFonts w:ascii="Verdana" w:hAnsi="Verdana" w:cs="Arial"/>
          <w:sz w:val="22"/>
        </w:rPr>
        <w:t>approximate</w:t>
      </w:r>
      <w:r w:rsidR="00C21C5D">
        <w:rPr>
          <w:rFonts w:ascii="Verdana" w:hAnsi="Verdana" w:cs="Arial"/>
          <w:sz w:val="22"/>
        </w:rPr>
        <w:t>ly</w:t>
      </w:r>
      <w:r w:rsidRPr="004F7675">
        <w:rPr>
          <w:rFonts w:ascii="Verdana" w:hAnsi="Verdana" w:cs="Arial"/>
          <w:sz w:val="22"/>
        </w:rPr>
        <w:t xml:space="preserve"> 10,500</w:t>
      </w:r>
      <w:r w:rsidR="00D401F5">
        <w:rPr>
          <w:rFonts w:ascii="Verdana" w:hAnsi="Verdana" w:cs="Arial"/>
          <w:sz w:val="22"/>
        </w:rPr>
        <w:t xml:space="preserve"> </w:t>
      </w:r>
      <w:r w:rsidRPr="004F7675">
        <w:rPr>
          <w:rFonts w:ascii="Verdana" w:hAnsi="Verdana" w:cs="Arial"/>
          <w:sz w:val="22"/>
        </w:rPr>
        <w:t>acre</w:t>
      </w:r>
      <w:r w:rsidR="00C21C5D">
        <w:rPr>
          <w:rFonts w:ascii="Verdana" w:hAnsi="Verdana" w:cs="Arial"/>
          <w:sz w:val="22"/>
        </w:rPr>
        <w:t>s</w:t>
      </w:r>
      <w:r w:rsidRPr="004F7675">
        <w:rPr>
          <w:rFonts w:ascii="Verdana" w:hAnsi="Verdana" w:cs="Arial"/>
          <w:sz w:val="22"/>
        </w:rPr>
        <w:t xml:space="preserve"> in Hendry County.</w:t>
      </w:r>
    </w:p>
    <w:p w:rsidR="009B173A" w:rsidRDefault="004F7675" w:rsidP="004F7675">
      <w:pPr>
        <w:spacing w:before="120"/>
        <w:rPr>
          <w:rFonts w:ascii="Verdana" w:hAnsi="Verdana" w:cs="Arial"/>
          <w:sz w:val="22"/>
        </w:rPr>
      </w:pPr>
      <w:r w:rsidRPr="004F7675">
        <w:rPr>
          <w:rFonts w:ascii="Verdana" w:hAnsi="Verdana" w:cs="Arial"/>
          <w:b/>
          <w:sz w:val="22"/>
        </w:rPr>
        <w:t xml:space="preserve">Status:  </w:t>
      </w:r>
      <w:r w:rsidRPr="004F7675">
        <w:rPr>
          <w:rFonts w:ascii="Verdana" w:hAnsi="Verdana" w:cs="Arial"/>
          <w:sz w:val="22"/>
        </w:rPr>
        <w:t>Test cell complete.</w:t>
      </w:r>
      <w:r w:rsidRPr="004F7675">
        <w:rPr>
          <w:rFonts w:ascii="Verdana" w:hAnsi="Verdana" w:cs="Arial"/>
          <w:b/>
          <w:sz w:val="22"/>
        </w:rPr>
        <w:t xml:space="preserve">  </w:t>
      </w:r>
      <w:r w:rsidRPr="004F7675">
        <w:rPr>
          <w:rFonts w:ascii="Verdana" w:hAnsi="Verdana" w:cs="Arial"/>
          <w:sz w:val="22"/>
        </w:rPr>
        <w:t xml:space="preserve">Final design </w:t>
      </w:r>
      <w:r w:rsidR="003D3FEA">
        <w:rPr>
          <w:rFonts w:ascii="Verdana" w:hAnsi="Verdana" w:cs="Arial"/>
          <w:sz w:val="22"/>
        </w:rPr>
        <w:t xml:space="preserve">and permitting </w:t>
      </w:r>
      <w:r w:rsidRPr="004F7675">
        <w:rPr>
          <w:rFonts w:ascii="Verdana" w:hAnsi="Verdana" w:cs="Arial"/>
          <w:sz w:val="22"/>
        </w:rPr>
        <w:t xml:space="preserve">of the reservoir was completed in January 2008.  Approximately </w:t>
      </w:r>
      <w:r w:rsidR="003D3FEA">
        <w:rPr>
          <w:rFonts w:ascii="Verdana" w:hAnsi="Verdana" w:cs="Arial"/>
          <w:sz w:val="22"/>
        </w:rPr>
        <w:t>7,100</w:t>
      </w:r>
      <w:r w:rsidRPr="004F7675">
        <w:rPr>
          <w:rFonts w:ascii="Verdana" w:hAnsi="Verdana" w:cs="Arial"/>
          <w:sz w:val="22"/>
        </w:rPr>
        <w:t xml:space="preserve"> acres of citrus </w:t>
      </w:r>
      <w:r w:rsidR="003D3FEA">
        <w:rPr>
          <w:rFonts w:ascii="Verdana" w:hAnsi="Verdana" w:cs="Arial"/>
          <w:sz w:val="22"/>
        </w:rPr>
        <w:t>were</w:t>
      </w:r>
      <w:r w:rsidR="00EA3E8C">
        <w:rPr>
          <w:rFonts w:ascii="Verdana" w:hAnsi="Verdana" w:cs="Arial"/>
          <w:sz w:val="22"/>
        </w:rPr>
        <w:t xml:space="preserve"> </w:t>
      </w:r>
      <w:r w:rsidRPr="004F7675">
        <w:rPr>
          <w:rFonts w:ascii="Verdana" w:hAnsi="Verdana" w:cs="Arial"/>
          <w:sz w:val="22"/>
        </w:rPr>
        <w:t>remov</w:t>
      </w:r>
      <w:r w:rsidR="00EA3E8C">
        <w:rPr>
          <w:rFonts w:ascii="Verdana" w:hAnsi="Verdana" w:cs="Arial"/>
          <w:sz w:val="22"/>
        </w:rPr>
        <w:t>ed in</w:t>
      </w:r>
      <w:r w:rsidRPr="004F7675">
        <w:rPr>
          <w:rFonts w:ascii="Verdana" w:hAnsi="Verdana" w:cs="Arial"/>
          <w:sz w:val="22"/>
        </w:rPr>
        <w:t xml:space="preserve"> 2010.  Final Project Implementation Report </w:t>
      </w:r>
      <w:r w:rsidR="006061AA">
        <w:rPr>
          <w:rFonts w:ascii="Verdana" w:hAnsi="Verdana" w:cs="Arial"/>
          <w:sz w:val="22"/>
        </w:rPr>
        <w:t xml:space="preserve">Addendum and supplemental Chief’s </w:t>
      </w:r>
    </w:p>
    <w:p w:rsidR="009B173A" w:rsidRDefault="009B173A" w:rsidP="004F7675">
      <w:pPr>
        <w:spacing w:before="120"/>
        <w:rPr>
          <w:rFonts w:ascii="Verdana" w:hAnsi="Verdana" w:cs="Arial"/>
          <w:sz w:val="22"/>
        </w:rPr>
      </w:pPr>
    </w:p>
    <w:p w:rsidR="009B173A" w:rsidRPr="0075696B" w:rsidRDefault="009B173A" w:rsidP="009B173A">
      <w:pPr>
        <w:rPr>
          <w:rFonts w:ascii="Verdana" w:hAnsi="Verdana" w:cs="Arial"/>
          <w:b/>
          <w:color w:val="FF0000"/>
          <w:sz w:val="20"/>
          <w:szCs w:val="20"/>
        </w:rPr>
      </w:pPr>
      <w:proofErr w:type="gramStart"/>
      <w:r w:rsidRPr="005959CE">
        <w:rPr>
          <w:rFonts w:ascii="Verdana" w:hAnsi="Verdana" w:cs="Arial"/>
          <w:b/>
          <w:color w:val="365F91" w:themeColor="accent1" w:themeShade="BF"/>
        </w:rPr>
        <w:lastRenderedPageBreak/>
        <w:t>Caloosahatchee River</w:t>
      </w:r>
      <w:r>
        <w:rPr>
          <w:rFonts w:ascii="Verdana" w:hAnsi="Verdana" w:cs="Arial"/>
          <w:b/>
          <w:color w:val="365F91" w:themeColor="accent1" w:themeShade="BF"/>
        </w:rPr>
        <w:t xml:space="preserve"> (C-43) West Basin</w:t>
      </w:r>
      <w:r w:rsidRPr="005959CE">
        <w:rPr>
          <w:rFonts w:ascii="Verdana" w:hAnsi="Verdana" w:cs="Arial"/>
          <w:b/>
          <w:color w:val="365F91" w:themeColor="accent1" w:themeShade="BF"/>
        </w:rPr>
        <w:t xml:space="preserve"> Storage Reservoir</w:t>
      </w:r>
      <w:r>
        <w:rPr>
          <w:rFonts w:ascii="Verdana" w:hAnsi="Verdana" w:cs="Arial"/>
          <w:b/>
          <w:color w:val="365F91" w:themeColor="accent1" w:themeShade="BF"/>
        </w:rPr>
        <w:t xml:space="preserve"> (Cont.)</w:t>
      </w:r>
      <w:proofErr w:type="gramEnd"/>
    </w:p>
    <w:p w:rsidR="005959CE" w:rsidRDefault="006061AA" w:rsidP="004F7675">
      <w:pPr>
        <w:spacing w:before="120"/>
        <w:rPr>
          <w:rFonts w:ascii="Verdana" w:hAnsi="Verdana" w:cs="Arial"/>
          <w:sz w:val="22"/>
        </w:rPr>
      </w:pPr>
      <w:r>
        <w:rPr>
          <w:rFonts w:ascii="Verdana" w:hAnsi="Verdana" w:cs="Arial"/>
          <w:sz w:val="22"/>
        </w:rPr>
        <w:t>Report</w:t>
      </w:r>
      <w:r w:rsidR="002C263D">
        <w:rPr>
          <w:rFonts w:ascii="Verdana" w:hAnsi="Verdana" w:cs="Arial"/>
          <w:sz w:val="22"/>
        </w:rPr>
        <w:t xml:space="preserve"> </w:t>
      </w:r>
      <w:r w:rsidR="00CB1E65">
        <w:rPr>
          <w:rFonts w:ascii="Verdana" w:hAnsi="Verdana" w:cs="Arial"/>
          <w:sz w:val="22"/>
        </w:rPr>
        <w:t>is complete and ready for C</w:t>
      </w:r>
      <w:r w:rsidR="00C771ED">
        <w:rPr>
          <w:rFonts w:ascii="Verdana" w:hAnsi="Verdana" w:cs="Arial"/>
          <w:sz w:val="22"/>
        </w:rPr>
        <w:t>ongressional authorization</w:t>
      </w:r>
      <w:r w:rsidR="004F7675" w:rsidRPr="004F7675">
        <w:rPr>
          <w:rFonts w:ascii="Verdana" w:hAnsi="Verdana" w:cs="Arial"/>
          <w:sz w:val="22"/>
        </w:rPr>
        <w:t>.  Construction is on hold</w:t>
      </w:r>
      <w:r w:rsidR="00EA3E8C">
        <w:rPr>
          <w:rFonts w:ascii="Verdana" w:hAnsi="Verdana" w:cs="Arial"/>
          <w:sz w:val="22"/>
        </w:rPr>
        <w:t xml:space="preserve"> pending Congressional authorization and appropriation</w:t>
      </w:r>
      <w:r w:rsidR="004F7675" w:rsidRPr="004F7675">
        <w:rPr>
          <w:rFonts w:ascii="Verdana" w:hAnsi="Verdana" w:cs="Arial"/>
          <w:sz w:val="22"/>
        </w:rPr>
        <w:t xml:space="preserve">. </w:t>
      </w:r>
      <w:r w:rsidR="00025879" w:rsidRPr="009913A6">
        <w:rPr>
          <w:rFonts w:ascii="Verdana" w:hAnsi="Verdana" w:cs="Arial"/>
          <w:sz w:val="22"/>
        </w:rPr>
        <w:pict>
          <v:shape id="_x0000_i1029" type="#_x0000_t75" style="width:467.85pt;height:1.5pt" o:hrpct="0" o:hralign="center" o:hr="t">
            <v:imagedata r:id="rId8" o:title="Default Line"/>
          </v:shape>
        </w:pict>
      </w:r>
    </w:p>
    <w:p w:rsidR="005959CE" w:rsidRPr="00B3406A" w:rsidRDefault="005959CE" w:rsidP="005959CE">
      <w:pPr>
        <w:spacing w:before="240"/>
        <w:rPr>
          <w:rFonts w:ascii="Verdana" w:hAnsi="Verdana" w:cs="Arial"/>
          <w:b/>
          <w:color w:val="FF0000"/>
        </w:rPr>
      </w:pPr>
      <w:r w:rsidRPr="004F7675">
        <w:rPr>
          <w:rFonts w:ascii="Verdana" w:hAnsi="Verdana" w:cs="Arial"/>
          <w:b/>
          <w:color w:val="365F91" w:themeColor="accent1" w:themeShade="BF"/>
        </w:rPr>
        <w:t xml:space="preserve">Everglades Agricultural Area </w:t>
      </w:r>
      <w:r w:rsidR="00C21C5D">
        <w:rPr>
          <w:rFonts w:ascii="Verdana" w:hAnsi="Verdana" w:cs="Arial"/>
          <w:b/>
          <w:color w:val="365F91" w:themeColor="accent1" w:themeShade="BF"/>
        </w:rPr>
        <w:t>(EAA)</w:t>
      </w:r>
      <w:r w:rsidRPr="004F7675">
        <w:rPr>
          <w:rFonts w:ascii="Verdana" w:hAnsi="Verdana" w:cs="Arial"/>
          <w:b/>
          <w:color w:val="365F91" w:themeColor="accent1" w:themeShade="BF"/>
        </w:rPr>
        <w:t xml:space="preserve"> A1</w:t>
      </w:r>
      <w:r w:rsidR="00B3406A">
        <w:rPr>
          <w:rFonts w:ascii="Verdana" w:hAnsi="Verdana" w:cs="Arial"/>
          <w:b/>
          <w:color w:val="365F91" w:themeColor="accent1" w:themeShade="BF"/>
        </w:rPr>
        <w:t xml:space="preserve"> </w:t>
      </w:r>
      <w:r w:rsidR="00C77827">
        <w:rPr>
          <w:rFonts w:ascii="Verdana" w:hAnsi="Verdana" w:cs="Arial"/>
          <w:b/>
          <w:color w:val="365F91" w:themeColor="accent1" w:themeShade="BF"/>
        </w:rPr>
        <w:t xml:space="preserve">Project </w:t>
      </w:r>
    </w:p>
    <w:p w:rsidR="005959CE" w:rsidRPr="004F7675" w:rsidRDefault="005959CE" w:rsidP="005959CE">
      <w:pPr>
        <w:spacing w:before="120"/>
        <w:rPr>
          <w:rFonts w:ascii="Verdana" w:hAnsi="Verdana" w:cs="Arial"/>
          <w:sz w:val="22"/>
        </w:rPr>
      </w:pPr>
      <w:r w:rsidRPr="004F7675">
        <w:rPr>
          <w:rFonts w:ascii="Verdana" w:hAnsi="Verdana" w:cs="Arial"/>
          <w:b/>
          <w:sz w:val="22"/>
        </w:rPr>
        <w:t xml:space="preserve">Synopsis:  </w:t>
      </w:r>
      <w:r w:rsidRPr="004F7675">
        <w:rPr>
          <w:rFonts w:ascii="Verdana" w:hAnsi="Verdana" w:cs="Arial"/>
          <w:sz w:val="22"/>
        </w:rPr>
        <w:t xml:space="preserve"> </w:t>
      </w:r>
      <w:r w:rsidR="00EB6137">
        <w:rPr>
          <w:rFonts w:ascii="Verdana" w:hAnsi="Verdana" w:cs="Arial"/>
          <w:sz w:val="22"/>
        </w:rPr>
        <w:t xml:space="preserve">The EAA </w:t>
      </w:r>
      <w:r w:rsidR="00C77827">
        <w:rPr>
          <w:rFonts w:ascii="Verdana" w:hAnsi="Verdana" w:cs="Arial"/>
          <w:sz w:val="22"/>
        </w:rPr>
        <w:t>A-1 R</w:t>
      </w:r>
      <w:r w:rsidR="00EB6137">
        <w:rPr>
          <w:rFonts w:ascii="Verdana" w:hAnsi="Verdana" w:cs="Arial"/>
          <w:sz w:val="22"/>
        </w:rPr>
        <w:t xml:space="preserve">eservoir </w:t>
      </w:r>
      <w:r w:rsidR="00C77827">
        <w:rPr>
          <w:rFonts w:ascii="Verdana" w:hAnsi="Verdana" w:cs="Arial"/>
          <w:sz w:val="22"/>
        </w:rPr>
        <w:t xml:space="preserve">component </w:t>
      </w:r>
      <w:r w:rsidR="00EB6137">
        <w:rPr>
          <w:rFonts w:ascii="Verdana" w:hAnsi="Verdana" w:cs="Arial"/>
          <w:sz w:val="22"/>
        </w:rPr>
        <w:t>contract was awarded in June 2006</w:t>
      </w:r>
      <w:r w:rsidR="001E2284">
        <w:rPr>
          <w:rFonts w:ascii="Verdana" w:hAnsi="Verdana" w:cs="Arial"/>
          <w:sz w:val="22"/>
        </w:rPr>
        <w:t xml:space="preserve"> </w:t>
      </w:r>
      <w:r w:rsidR="00C77827">
        <w:rPr>
          <w:rFonts w:ascii="Verdana" w:hAnsi="Verdana" w:cs="Arial"/>
          <w:sz w:val="22"/>
        </w:rPr>
        <w:t>and c</w:t>
      </w:r>
      <w:r w:rsidR="00EB6137">
        <w:rPr>
          <w:rFonts w:ascii="Verdana" w:hAnsi="Verdana" w:cs="Arial"/>
          <w:sz w:val="22"/>
        </w:rPr>
        <w:t xml:space="preserve">onstruction was terminated </w:t>
      </w:r>
      <w:r w:rsidR="00C77827">
        <w:rPr>
          <w:rFonts w:ascii="Verdana" w:hAnsi="Verdana" w:cs="Arial"/>
          <w:sz w:val="22"/>
        </w:rPr>
        <w:t>i</w:t>
      </w:r>
      <w:r w:rsidR="00EB6137">
        <w:rPr>
          <w:rFonts w:ascii="Verdana" w:hAnsi="Verdana" w:cs="Arial"/>
          <w:sz w:val="22"/>
        </w:rPr>
        <w:t xml:space="preserve">n 2008.  As part of a larger regional conceptual planning effort, the A1 site was reevaluated to place a shallow storage impoundment or Flow Equalization Basin (FEB) within the existing project footprint and use the existing constructed infrastructure.  It is anticipated the FEB will function in series with STA 3/4 to attenuate peak </w:t>
      </w:r>
      <w:proofErr w:type="spellStart"/>
      <w:r w:rsidR="00296CFB">
        <w:rPr>
          <w:rFonts w:ascii="Verdana" w:hAnsi="Verdana" w:cs="Arial"/>
          <w:sz w:val="22"/>
        </w:rPr>
        <w:t>stormwater</w:t>
      </w:r>
      <w:proofErr w:type="spellEnd"/>
      <w:r w:rsidR="00EB6137">
        <w:rPr>
          <w:rFonts w:ascii="Verdana" w:hAnsi="Verdana" w:cs="Arial"/>
          <w:sz w:val="22"/>
        </w:rPr>
        <w:t xml:space="preserve"> flows and assist STA 3/4.  To date, the seepage canal excavation phases have been completed and 20% of the materials to build levee and </w:t>
      </w:r>
      <w:proofErr w:type="spellStart"/>
      <w:r w:rsidR="00EB6137">
        <w:rPr>
          <w:rFonts w:ascii="Verdana" w:hAnsi="Verdana" w:cs="Arial"/>
          <w:sz w:val="22"/>
        </w:rPr>
        <w:t>berm</w:t>
      </w:r>
      <w:proofErr w:type="spellEnd"/>
      <w:r w:rsidR="00EB6137">
        <w:rPr>
          <w:rFonts w:ascii="Verdana" w:hAnsi="Verdana" w:cs="Arial"/>
          <w:sz w:val="22"/>
        </w:rPr>
        <w:t xml:space="preserve"> components have been produced.  </w:t>
      </w:r>
    </w:p>
    <w:p w:rsidR="005959CE" w:rsidRPr="004F7675" w:rsidRDefault="005959CE" w:rsidP="00D63B36">
      <w:pPr>
        <w:spacing w:before="120"/>
        <w:rPr>
          <w:rFonts w:ascii="Verdana" w:hAnsi="Verdana" w:cs="Arial"/>
          <w:sz w:val="22"/>
        </w:rPr>
      </w:pPr>
      <w:r w:rsidRPr="004F7675">
        <w:rPr>
          <w:rFonts w:ascii="Verdana" w:hAnsi="Verdana" w:cs="Arial"/>
          <w:b/>
          <w:sz w:val="22"/>
        </w:rPr>
        <w:t xml:space="preserve">Status:  </w:t>
      </w:r>
      <w:r w:rsidR="00FF40B6">
        <w:rPr>
          <w:rFonts w:ascii="Verdana" w:hAnsi="Verdana" w:cs="Arial"/>
          <w:sz w:val="22"/>
        </w:rPr>
        <w:t>A public planning process is under way for the A1 FEB site.</w:t>
      </w:r>
      <w:r w:rsidR="00B94DAC">
        <w:rPr>
          <w:rFonts w:ascii="Verdana" w:hAnsi="Verdana" w:cs="Arial"/>
          <w:sz w:val="22"/>
        </w:rPr>
        <w:t xml:space="preserve">  The conceptual design process has begun with 30% design plans due in September 2011.</w:t>
      </w:r>
      <w:r w:rsidR="00025879" w:rsidRPr="009913A6">
        <w:rPr>
          <w:rFonts w:ascii="Verdana" w:hAnsi="Verdana" w:cs="Arial"/>
          <w:sz w:val="22"/>
        </w:rPr>
        <w:pict>
          <v:shape id="_x0000_i1030" type="#_x0000_t75" style="width:467.85pt;height:1.5pt" o:hrpct="0" o:hralign="center" o:hr="t">
            <v:imagedata r:id="rId8" o:title="Default Line"/>
          </v:shape>
        </w:pict>
      </w:r>
    </w:p>
    <w:p w:rsidR="00317A54" w:rsidRDefault="00317A54" w:rsidP="005959CE">
      <w:pPr>
        <w:spacing w:before="240"/>
        <w:rPr>
          <w:rFonts w:ascii="Verdana" w:hAnsi="Verdana" w:cs="Arial"/>
          <w:b/>
          <w:color w:val="FF0000"/>
        </w:rPr>
      </w:pPr>
      <w:r w:rsidRPr="004F7675">
        <w:rPr>
          <w:rFonts w:ascii="Verdana" w:hAnsi="Verdana" w:cs="Arial"/>
          <w:b/>
          <w:color w:val="365F91" w:themeColor="accent1" w:themeShade="BF"/>
        </w:rPr>
        <w:t xml:space="preserve">Everglades Agricultural Area </w:t>
      </w:r>
      <w:r>
        <w:rPr>
          <w:rFonts w:ascii="Verdana" w:hAnsi="Verdana" w:cs="Arial"/>
          <w:b/>
          <w:color w:val="365F91" w:themeColor="accent1" w:themeShade="BF"/>
        </w:rPr>
        <w:t xml:space="preserve">STA Expansions/Compartments B and C </w:t>
      </w:r>
      <w:proofErr w:type="spellStart"/>
      <w:r>
        <w:rPr>
          <w:rFonts w:ascii="Verdana" w:hAnsi="Verdana" w:cs="Arial"/>
          <w:b/>
          <w:color w:val="365F91" w:themeColor="accent1" w:themeShade="BF"/>
        </w:rPr>
        <w:t>Buildouts</w:t>
      </w:r>
      <w:proofErr w:type="spellEnd"/>
      <w:r>
        <w:rPr>
          <w:rFonts w:ascii="Verdana" w:hAnsi="Verdana" w:cs="Arial"/>
          <w:b/>
          <w:color w:val="365F91" w:themeColor="accent1" w:themeShade="BF"/>
        </w:rPr>
        <w:t xml:space="preserve"> </w:t>
      </w:r>
    </w:p>
    <w:p w:rsidR="009821C9" w:rsidRDefault="00317A54" w:rsidP="009821C9">
      <w:pPr>
        <w:spacing w:before="240"/>
        <w:rPr>
          <w:rFonts w:ascii="Verdana" w:hAnsi="Verdana" w:cs="Arial"/>
          <w:sz w:val="22"/>
        </w:rPr>
      </w:pPr>
      <w:r w:rsidRPr="004F7675">
        <w:rPr>
          <w:rFonts w:ascii="Verdana" w:hAnsi="Verdana" w:cs="Arial"/>
          <w:b/>
          <w:sz w:val="22"/>
        </w:rPr>
        <w:t>Synopsis:</w:t>
      </w:r>
      <w:r>
        <w:rPr>
          <w:rFonts w:ascii="Verdana" w:hAnsi="Verdana" w:cs="Arial"/>
          <w:b/>
          <w:sz w:val="22"/>
        </w:rPr>
        <w:t xml:space="preserve">  </w:t>
      </w:r>
      <w:r w:rsidR="007064C3">
        <w:rPr>
          <w:rFonts w:ascii="Verdana" w:hAnsi="Verdana" w:cs="Arial"/>
          <w:sz w:val="22"/>
        </w:rPr>
        <w:t xml:space="preserve">The project will add approximately </w:t>
      </w:r>
      <w:r w:rsidR="00447B53">
        <w:rPr>
          <w:rFonts w:ascii="Verdana" w:hAnsi="Verdana" w:cs="Arial"/>
          <w:sz w:val="22"/>
        </w:rPr>
        <w:t>13,700</w:t>
      </w:r>
      <w:r w:rsidR="007064C3">
        <w:rPr>
          <w:rFonts w:ascii="Verdana" w:hAnsi="Verdana" w:cs="Arial"/>
          <w:sz w:val="22"/>
        </w:rPr>
        <w:t xml:space="preserve"> acres of additional treatment area to the existing E</w:t>
      </w:r>
      <w:r w:rsidR="00C77827">
        <w:rPr>
          <w:rFonts w:ascii="Verdana" w:hAnsi="Verdana" w:cs="Arial"/>
          <w:sz w:val="22"/>
        </w:rPr>
        <w:t>AA</w:t>
      </w:r>
      <w:r w:rsidR="007064C3">
        <w:rPr>
          <w:rFonts w:ascii="Verdana" w:hAnsi="Verdana" w:cs="Arial"/>
          <w:sz w:val="22"/>
        </w:rPr>
        <w:t xml:space="preserve"> </w:t>
      </w:r>
      <w:proofErr w:type="spellStart"/>
      <w:r w:rsidR="00447B53">
        <w:rPr>
          <w:rFonts w:ascii="Verdana" w:hAnsi="Verdana" w:cs="Arial"/>
          <w:sz w:val="22"/>
        </w:rPr>
        <w:t>Stormwater</w:t>
      </w:r>
      <w:proofErr w:type="spellEnd"/>
      <w:r w:rsidR="00447B53">
        <w:rPr>
          <w:rFonts w:ascii="Verdana" w:hAnsi="Verdana" w:cs="Arial"/>
          <w:sz w:val="22"/>
        </w:rPr>
        <w:t xml:space="preserve"> Treatment Areas</w:t>
      </w:r>
      <w:r w:rsidR="007064C3">
        <w:rPr>
          <w:rFonts w:ascii="Verdana" w:hAnsi="Verdana" w:cs="Arial"/>
          <w:sz w:val="22"/>
        </w:rPr>
        <w:t xml:space="preserve">.  </w:t>
      </w:r>
      <w:r w:rsidRPr="00317A54">
        <w:rPr>
          <w:rFonts w:ascii="Verdana" w:hAnsi="Verdana" w:cs="Arial"/>
          <w:sz w:val="22"/>
        </w:rPr>
        <w:t xml:space="preserve">This </w:t>
      </w:r>
      <w:r w:rsidR="007064C3">
        <w:rPr>
          <w:rFonts w:ascii="Verdana" w:hAnsi="Verdana" w:cs="Arial"/>
          <w:sz w:val="22"/>
        </w:rPr>
        <w:t>effort</w:t>
      </w:r>
      <w:r>
        <w:rPr>
          <w:rFonts w:ascii="Verdana" w:hAnsi="Verdana" w:cs="Arial"/>
          <w:sz w:val="22"/>
        </w:rPr>
        <w:t xml:space="preserve"> will enhance the performance of existing STAs in reducing </w:t>
      </w:r>
      <w:proofErr w:type="spellStart"/>
      <w:r>
        <w:rPr>
          <w:rFonts w:ascii="Verdana" w:hAnsi="Verdana" w:cs="Arial"/>
          <w:sz w:val="22"/>
        </w:rPr>
        <w:t>stormwater</w:t>
      </w:r>
      <w:proofErr w:type="spellEnd"/>
      <w:r>
        <w:rPr>
          <w:rFonts w:ascii="Verdana" w:hAnsi="Verdana" w:cs="Arial"/>
          <w:sz w:val="22"/>
        </w:rPr>
        <w:t xml:space="preserve"> phosphorus levels and helping achieve state water quality standards for the Everglades.</w:t>
      </w:r>
      <w:r w:rsidR="007064C3">
        <w:rPr>
          <w:rFonts w:ascii="Verdana" w:hAnsi="Verdana" w:cs="Arial"/>
          <w:sz w:val="22"/>
        </w:rPr>
        <w:t xml:space="preserve">  The expansions will be built in </w:t>
      </w:r>
      <w:r w:rsidR="007934F9">
        <w:rPr>
          <w:rFonts w:ascii="Verdana" w:hAnsi="Verdana" w:cs="Arial"/>
          <w:sz w:val="22"/>
        </w:rPr>
        <w:t xml:space="preserve">STA-2 </w:t>
      </w:r>
      <w:r w:rsidR="007064C3">
        <w:rPr>
          <w:rFonts w:ascii="Verdana" w:hAnsi="Verdana" w:cs="Arial"/>
          <w:sz w:val="22"/>
        </w:rPr>
        <w:t xml:space="preserve">Compartment B, an approximate </w:t>
      </w:r>
      <w:r w:rsidR="00101301">
        <w:rPr>
          <w:rFonts w:ascii="Verdana" w:hAnsi="Verdana" w:cs="Arial"/>
          <w:sz w:val="22"/>
        </w:rPr>
        <w:t>7,500</w:t>
      </w:r>
      <w:r w:rsidR="007064C3">
        <w:rPr>
          <w:rFonts w:ascii="Verdana" w:hAnsi="Verdana" w:cs="Arial"/>
          <w:sz w:val="22"/>
        </w:rPr>
        <w:t xml:space="preserve">-acre parcel of land in southern Palm Beach County, and </w:t>
      </w:r>
      <w:r w:rsidR="007934F9">
        <w:rPr>
          <w:rFonts w:ascii="Verdana" w:hAnsi="Verdana" w:cs="Arial"/>
          <w:sz w:val="22"/>
        </w:rPr>
        <w:t xml:space="preserve">STA 5 and 6 </w:t>
      </w:r>
      <w:r w:rsidR="007064C3">
        <w:rPr>
          <w:rFonts w:ascii="Verdana" w:hAnsi="Verdana" w:cs="Arial"/>
          <w:sz w:val="22"/>
        </w:rPr>
        <w:t xml:space="preserve">Compartment C, an approximate </w:t>
      </w:r>
      <w:r w:rsidR="00101301">
        <w:rPr>
          <w:rFonts w:ascii="Verdana" w:hAnsi="Verdana" w:cs="Arial"/>
          <w:sz w:val="22"/>
        </w:rPr>
        <w:t>6,200</w:t>
      </w:r>
      <w:r w:rsidR="007064C3">
        <w:rPr>
          <w:rFonts w:ascii="Verdana" w:hAnsi="Verdana" w:cs="Arial"/>
          <w:sz w:val="22"/>
        </w:rPr>
        <w:t xml:space="preserve">-acre parcel of land located in eastern Hendry County.  </w:t>
      </w:r>
    </w:p>
    <w:p w:rsidR="00D63B36" w:rsidRPr="009821C9" w:rsidRDefault="007934F9" w:rsidP="009821C9">
      <w:pPr>
        <w:spacing w:before="240"/>
        <w:rPr>
          <w:rFonts w:ascii="Verdana" w:hAnsi="Verdana" w:cs="Arial"/>
          <w:color w:val="FF0000"/>
          <w:sz w:val="22"/>
        </w:rPr>
      </w:pPr>
      <w:r w:rsidRPr="009821C9">
        <w:rPr>
          <w:rFonts w:ascii="Verdana" w:hAnsi="Verdana" w:cs="Arial"/>
          <w:b/>
          <w:sz w:val="22"/>
        </w:rPr>
        <w:t xml:space="preserve">Status:  </w:t>
      </w:r>
      <w:r w:rsidR="006F1B79" w:rsidRPr="009821C9">
        <w:rPr>
          <w:rFonts w:ascii="Verdana" w:hAnsi="Verdana" w:cs="Arial"/>
          <w:sz w:val="22"/>
        </w:rPr>
        <w:t xml:space="preserve"> Compartment </w:t>
      </w:r>
      <w:r w:rsidR="0091462F">
        <w:rPr>
          <w:rFonts w:ascii="Verdana" w:hAnsi="Verdana" w:cs="Arial"/>
          <w:sz w:val="22"/>
        </w:rPr>
        <w:t xml:space="preserve">B </w:t>
      </w:r>
      <w:proofErr w:type="spellStart"/>
      <w:r w:rsidR="006F1B79" w:rsidRPr="009821C9">
        <w:rPr>
          <w:rFonts w:ascii="Verdana" w:hAnsi="Verdana" w:cs="Arial"/>
          <w:sz w:val="22"/>
        </w:rPr>
        <w:t>Buildout</w:t>
      </w:r>
      <w:proofErr w:type="spellEnd"/>
      <w:r w:rsidR="006F1B79" w:rsidRPr="009821C9">
        <w:rPr>
          <w:rFonts w:ascii="Verdana" w:hAnsi="Verdana" w:cs="Arial"/>
          <w:sz w:val="22"/>
        </w:rPr>
        <w:t xml:space="preserve"> began in June 2009 and was flow capable December 2010, with the pump station estimated to be completed in February 2012.  Compartment C </w:t>
      </w:r>
      <w:proofErr w:type="spellStart"/>
      <w:r w:rsidR="006F1B79" w:rsidRPr="009821C9">
        <w:rPr>
          <w:rFonts w:ascii="Verdana" w:hAnsi="Verdana" w:cs="Arial"/>
          <w:sz w:val="22"/>
        </w:rPr>
        <w:t>Buildout</w:t>
      </w:r>
      <w:proofErr w:type="spellEnd"/>
      <w:r w:rsidR="006F1B79" w:rsidRPr="009821C9">
        <w:rPr>
          <w:rFonts w:ascii="Verdana" w:hAnsi="Verdana" w:cs="Arial"/>
          <w:sz w:val="22"/>
        </w:rPr>
        <w:t xml:space="preserve"> started in April 2009 and was flow capable December 2010, with the pump station estimated to be completed in February 2012.</w:t>
      </w:r>
      <w:r w:rsidR="00025879" w:rsidRPr="009913A6">
        <w:rPr>
          <w:rFonts w:ascii="Verdana" w:hAnsi="Verdana" w:cs="Arial"/>
          <w:sz w:val="22"/>
        </w:rPr>
        <w:pict>
          <v:shape id="_x0000_i1031" type="#_x0000_t75" style="width:467.85pt;height:1.5pt" o:hrpct="0" o:hralign="center" o:hr="t">
            <v:imagedata r:id="rId8" o:title="Default Line"/>
          </v:shape>
        </w:pict>
      </w:r>
    </w:p>
    <w:p w:rsidR="005959CE" w:rsidRPr="00F97388" w:rsidRDefault="005959CE" w:rsidP="005959CE">
      <w:pPr>
        <w:spacing w:before="240"/>
        <w:rPr>
          <w:rFonts w:ascii="Verdana" w:hAnsi="Verdana" w:cs="Arial"/>
          <w:b/>
          <w:color w:val="FF0000"/>
        </w:rPr>
      </w:pPr>
      <w:r w:rsidRPr="004F7675">
        <w:rPr>
          <w:rFonts w:ascii="Verdana" w:hAnsi="Verdana" w:cs="Arial"/>
          <w:b/>
          <w:color w:val="365F91" w:themeColor="accent1" w:themeShade="BF"/>
        </w:rPr>
        <w:t>Fran Reich Preserve (Site 1 Impoundment)</w:t>
      </w:r>
      <w:r w:rsidR="00F97388">
        <w:rPr>
          <w:rFonts w:ascii="Verdana" w:hAnsi="Verdana" w:cs="Arial"/>
          <w:b/>
          <w:color w:val="365F91" w:themeColor="accent1" w:themeShade="BF"/>
        </w:rPr>
        <w:t xml:space="preserve"> </w:t>
      </w:r>
    </w:p>
    <w:p w:rsidR="006E2A39" w:rsidRDefault="005959CE" w:rsidP="005959CE">
      <w:pPr>
        <w:spacing w:before="120"/>
        <w:rPr>
          <w:rFonts w:ascii="Verdana" w:hAnsi="Verdana" w:cs="Arial"/>
          <w:sz w:val="22"/>
        </w:rPr>
      </w:pPr>
      <w:r w:rsidRPr="004F7675">
        <w:rPr>
          <w:rFonts w:ascii="Verdana" w:hAnsi="Verdana" w:cs="Arial"/>
          <w:b/>
          <w:sz w:val="22"/>
        </w:rPr>
        <w:t xml:space="preserve">Synopsis:  </w:t>
      </w:r>
      <w:r w:rsidRPr="004F7675">
        <w:rPr>
          <w:rFonts w:ascii="Verdana" w:hAnsi="Verdana" w:cs="Arial"/>
          <w:sz w:val="22"/>
        </w:rPr>
        <w:t xml:space="preserve">This </w:t>
      </w:r>
      <w:r w:rsidR="00832EE0">
        <w:rPr>
          <w:rFonts w:ascii="Verdana" w:hAnsi="Verdana" w:cs="Arial"/>
          <w:sz w:val="22"/>
        </w:rPr>
        <w:t>facility</w:t>
      </w:r>
      <w:r w:rsidRPr="004F7675">
        <w:rPr>
          <w:rFonts w:ascii="Verdana" w:hAnsi="Verdana" w:cs="Arial"/>
          <w:b/>
          <w:sz w:val="22"/>
        </w:rPr>
        <w:t xml:space="preserve"> </w:t>
      </w:r>
      <w:r w:rsidRPr="004F7675">
        <w:rPr>
          <w:rFonts w:ascii="Verdana" w:hAnsi="Verdana" w:cs="Arial"/>
          <w:sz w:val="22"/>
        </w:rPr>
        <w:t xml:space="preserve">will capture and store the excess surface water runoff from the Hillsboro Watershed as well as releases from the </w:t>
      </w:r>
      <w:r w:rsidR="00C21C5D">
        <w:rPr>
          <w:rFonts w:ascii="Verdana" w:hAnsi="Verdana" w:cs="Arial"/>
          <w:sz w:val="22"/>
        </w:rPr>
        <w:t xml:space="preserve">Arthur R. Marshall </w:t>
      </w:r>
      <w:r w:rsidRPr="004F7675">
        <w:rPr>
          <w:rFonts w:ascii="Verdana" w:hAnsi="Verdana" w:cs="Arial"/>
          <w:sz w:val="22"/>
        </w:rPr>
        <w:t>Loxahatchee National Wildlife Refuge (LNWR) and Lake Okeechobee. This proj</w:t>
      </w:r>
      <w:r w:rsidR="00C21C5D">
        <w:rPr>
          <w:rFonts w:ascii="Verdana" w:hAnsi="Verdana" w:cs="Arial"/>
          <w:sz w:val="22"/>
        </w:rPr>
        <w:t>ect is in southwest Palm Beach C</w:t>
      </w:r>
      <w:r w:rsidRPr="004F7675">
        <w:rPr>
          <w:rFonts w:ascii="Verdana" w:hAnsi="Verdana" w:cs="Arial"/>
          <w:sz w:val="22"/>
        </w:rPr>
        <w:t>ounty and involves construction of an approximate</w:t>
      </w:r>
      <w:r w:rsidR="00C21C5D">
        <w:rPr>
          <w:rFonts w:ascii="Verdana" w:hAnsi="Verdana" w:cs="Arial"/>
          <w:sz w:val="22"/>
        </w:rPr>
        <w:t xml:space="preserve"> 1,600-acre, </w:t>
      </w:r>
      <w:r w:rsidR="00DC6D1F">
        <w:rPr>
          <w:rFonts w:ascii="Verdana" w:hAnsi="Verdana" w:cs="Arial"/>
          <w:sz w:val="22"/>
        </w:rPr>
        <w:t>8-foot</w:t>
      </w:r>
      <w:r w:rsidR="00C21C5D">
        <w:rPr>
          <w:rFonts w:ascii="Verdana" w:hAnsi="Verdana" w:cs="Arial"/>
          <w:sz w:val="22"/>
        </w:rPr>
        <w:t xml:space="preserve"> deep, above</w:t>
      </w:r>
      <w:r w:rsidRPr="004F7675">
        <w:rPr>
          <w:rFonts w:ascii="Verdana" w:hAnsi="Verdana" w:cs="Arial"/>
          <w:sz w:val="22"/>
        </w:rPr>
        <w:t xml:space="preserve">ground impoundment where water will be pumped from the Hillsboro Canal. Water withdrawals from the LNWR during the dry season to meet water demands will be reduced, allowing more natural and consistent water </w:t>
      </w:r>
    </w:p>
    <w:p w:rsidR="006E2A39" w:rsidRDefault="006E2A39" w:rsidP="005959CE">
      <w:pPr>
        <w:spacing w:before="120"/>
        <w:rPr>
          <w:rFonts w:ascii="Verdana" w:hAnsi="Verdana" w:cs="Arial"/>
          <w:sz w:val="22"/>
        </w:rPr>
      </w:pPr>
    </w:p>
    <w:p w:rsidR="006E2A39" w:rsidRPr="00F97388" w:rsidRDefault="006E2A39" w:rsidP="006E2A39">
      <w:pPr>
        <w:spacing w:before="240"/>
        <w:rPr>
          <w:rFonts w:ascii="Verdana" w:hAnsi="Verdana" w:cs="Arial"/>
          <w:b/>
          <w:color w:val="FF0000"/>
        </w:rPr>
      </w:pPr>
      <w:proofErr w:type="gramStart"/>
      <w:r w:rsidRPr="004F7675">
        <w:rPr>
          <w:rFonts w:ascii="Verdana" w:hAnsi="Verdana" w:cs="Arial"/>
          <w:b/>
          <w:color w:val="365F91" w:themeColor="accent1" w:themeShade="BF"/>
        </w:rPr>
        <w:lastRenderedPageBreak/>
        <w:t>Fran Reich Preserve (Site 1 Impoundment)</w:t>
      </w:r>
      <w:r>
        <w:rPr>
          <w:rFonts w:ascii="Verdana" w:hAnsi="Verdana" w:cs="Arial"/>
          <w:b/>
          <w:color w:val="365F91" w:themeColor="accent1" w:themeShade="BF"/>
        </w:rPr>
        <w:t xml:space="preserve"> (Cont.)</w:t>
      </w:r>
      <w:proofErr w:type="gramEnd"/>
    </w:p>
    <w:p w:rsidR="005959CE" w:rsidRPr="004F7675" w:rsidRDefault="005959CE" w:rsidP="005959CE">
      <w:pPr>
        <w:spacing w:before="120"/>
        <w:rPr>
          <w:rFonts w:ascii="Verdana" w:hAnsi="Verdana" w:cs="Arial"/>
          <w:sz w:val="22"/>
        </w:rPr>
      </w:pPr>
      <w:proofErr w:type="gramStart"/>
      <w:r w:rsidRPr="004F7675">
        <w:rPr>
          <w:rFonts w:ascii="Verdana" w:hAnsi="Verdana" w:cs="Arial"/>
          <w:sz w:val="22"/>
        </w:rPr>
        <w:t>levels</w:t>
      </w:r>
      <w:proofErr w:type="gramEnd"/>
      <w:r w:rsidRPr="004F7675">
        <w:rPr>
          <w:rFonts w:ascii="Verdana" w:hAnsi="Verdana" w:cs="Arial"/>
          <w:sz w:val="22"/>
        </w:rPr>
        <w:t xml:space="preserve"> within the Refuge. Benefits to the downstream estuaries and reduced groundwater seepage from LNWR are </w:t>
      </w:r>
      <w:r w:rsidR="00C21C5D">
        <w:rPr>
          <w:rFonts w:ascii="Verdana" w:hAnsi="Verdana" w:cs="Arial"/>
          <w:sz w:val="22"/>
        </w:rPr>
        <w:t xml:space="preserve">also </w:t>
      </w:r>
      <w:r w:rsidRPr="004F7675">
        <w:rPr>
          <w:rFonts w:ascii="Verdana" w:hAnsi="Verdana" w:cs="Arial"/>
          <w:sz w:val="22"/>
        </w:rPr>
        <w:t>expected.</w:t>
      </w:r>
    </w:p>
    <w:p w:rsidR="00181494" w:rsidRPr="004F7675" w:rsidRDefault="005959CE" w:rsidP="005959CE">
      <w:pPr>
        <w:spacing w:before="120"/>
        <w:rPr>
          <w:rFonts w:ascii="Verdana" w:hAnsi="Verdana" w:cs="Arial"/>
          <w:sz w:val="22"/>
        </w:rPr>
      </w:pPr>
      <w:r w:rsidRPr="004F7675">
        <w:rPr>
          <w:rFonts w:ascii="Verdana" w:hAnsi="Verdana" w:cs="Arial"/>
          <w:b/>
          <w:sz w:val="22"/>
        </w:rPr>
        <w:t xml:space="preserve">Status:  </w:t>
      </w:r>
      <w:r w:rsidRPr="004F7675">
        <w:rPr>
          <w:rFonts w:ascii="Verdana" w:hAnsi="Verdana" w:cs="Arial"/>
          <w:sz w:val="22"/>
        </w:rPr>
        <w:t xml:space="preserve"> </w:t>
      </w:r>
      <w:r w:rsidR="00C77827">
        <w:rPr>
          <w:rFonts w:ascii="Verdana" w:hAnsi="Verdana" w:cs="Arial"/>
          <w:sz w:val="22"/>
        </w:rPr>
        <w:t xml:space="preserve">The USACE is constructing the project. </w:t>
      </w:r>
      <w:r w:rsidR="002870CB">
        <w:rPr>
          <w:rFonts w:ascii="Verdana" w:hAnsi="Verdana" w:cs="Arial"/>
          <w:sz w:val="22"/>
        </w:rPr>
        <w:t>The Project Partnership Agreement for Phase I (L-40 improvements) construction was executed in June 2010</w:t>
      </w:r>
      <w:r w:rsidR="00832EE0">
        <w:rPr>
          <w:rFonts w:ascii="Verdana" w:hAnsi="Verdana" w:cs="Arial"/>
          <w:sz w:val="22"/>
        </w:rPr>
        <w:t xml:space="preserve"> and construction initiated</w:t>
      </w:r>
      <w:r w:rsidR="002870CB">
        <w:rPr>
          <w:rFonts w:ascii="Verdana" w:hAnsi="Verdana" w:cs="Arial"/>
          <w:sz w:val="22"/>
        </w:rPr>
        <w:t xml:space="preserve">.  </w:t>
      </w:r>
      <w:r w:rsidR="00025879" w:rsidRPr="009913A6">
        <w:rPr>
          <w:rFonts w:ascii="Verdana" w:hAnsi="Verdana" w:cs="Arial"/>
          <w:sz w:val="22"/>
        </w:rPr>
        <w:pict>
          <v:shape id="_x0000_i1032" type="#_x0000_t75" style="width:467.85pt;height:1.5pt" o:hrpct="0" o:hralign="center" o:hr="t">
            <v:imagedata r:id="rId8" o:title="Default Line"/>
          </v:shape>
        </w:pict>
      </w:r>
    </w:p>
    <w:p w:rsidR="004F7675" w:rsidRPr="0003315D" w:rsidRDefault="004F7675" w:rsidP="005959CE">
      <w:pPr>
        <w:spacing w:before="240"/>
        <w:rPr>
          <w:rFonts w:ascii="Verdana" w:hAnsi="Verdana" w:cs="Arial"/>
          <w:b/>
          <w:color w:val="FF0000"/>
        </w:rPr>
      </w:pPr>
      <w:r w:rsidRPr="005959CE">
        <w:rPr>
          <w:rFonts w:ascii="Verdana" w:hAnsi="Verdana" w:cs="Arial"/>
          <w:b/>
          <w:color w:val="365F91" w:themeColor="accent1" w:themeShade="BF"/>
        </w:rPr>
        <w:t>Indian River Lagoon-South:  C-44 (St. Lucie Canal) Reservoir/</w:t>
      </w:r>
      <w:proofErr w:type="spellStart"/>
      <w:r w:rsidRPr="005959CE">
        <w:rPr>
          <w:rFonts w:ascii="Verdana" w:hAnsi="Verdana" w:cs="Arial"/>
          <w:b/>
          <w:color w:val="365F91" w:themeColor="accent1" w:themeShade="BF"/>
        </w:rPr>
        <w:t>Stormwater</w:t>
      </w:r>
      <w:proofErr w:type="spellEnd"/>
      <w:r w:rsidRPr="005959CE">
        <w:rPr>
          <w:rFonts w:ascii="Verdana" w:hAnsi="Verdana" w:cs="Arial"/>
          <w:b/>
          <w:color w:val="365F91" w:themeColor="accent1" w:themeShade="BF"/>
        </w:rPr>
        <w:t xml:space="preserve"> Treatment Area</w:t>
      </w:r>
      <w:r w:rsidR="0003315D">
        <w:rPr>
          <w:rFonts w:ascii="Verdana" w:hAnsi="Verdana" w:cs="Arial"/>
          <w:b/>
          <w:color w:val="365F91" w:themeColor="accent1" w:themeShade="BF"/>
        </w:rPr>
        <w:t xml:space="preserve"> </w:t>
      </w:r>
    </w:p>
    <w:p w:rsidR="004F7675" w:rsidRPr="004F7675" w:rsidRDefault="004F7675" w:rsidP="004F7675">
      <w:pPr>
        <w:spacing w:before="120"/>
        <w:rPr>
          <w:rFonts w:ascii="Verdana" w:hAnsi="Verdana" w:cs="Arial"/>
          <w:b/>
          <w:sz w:val="22"/>
        </w:rPr>
      </w:pPr>
      <w:r w:rsidRPr="004F7675">
        <w:rPr>
          <w:rFonts w:ascii="Verdana" w:hAnsi="Verdana" w:cs="Arial"/>
          <w:b/>
          <w:sz w:val="22"/>
        </w:rPr>
        <w:t xml:space="preserve">Synopsis:  </w:t>
      </w:r>
      <w:r w:rsidRPr="004F7675">
        <w:rPr>
          <w:rFonts w:ascii="Verdana" w:hAnsi="Verdana" w:cs="Arial"/>
          <w:sz w:val="22"/>
        </w:rPr>
        <w:t>This project is a component of the Indian River Lagoon-South Project</w:t>
      </w:r>
      <w:r w:rsidR="00B623B3">
        <w:rPr>
          <w:rFonts w:ascii="Verdana" w:hAnsi="Verdana" w:cs="Arial"/>
          <w:sz w:val="22"/>
        </w:rPr>
        <w:t>,</w:t>
      </w:r>
      <w:r w:rsidRPr="004F7675">
        <w:rPr>
          <w:rFonts w:ascii="Verdana" w:hAnsi="Verdana" w:cs="Arial"/>
          <w:sz w:val="22"/>
        </w:rPr>
        <w:t xml:space="preserve"> and is located in southern Martin County.</w:t>
      </w:r>
      <w:r w:rsidRPr="004F7675">
        <w:rPr>
          <w:rFonts w:ascii="Verdana" w:hAnsi="Verdana" w:cs="Arial"/>
          <w:b/>
          <w:sz w:val="22"/>
        </w:rPr>
        <w:t xml:space="preserve">  </w:t>
      </w:r>
      <w:r w:rsidRPr="004F7675">
        <w:rPr>
          <w:rFonts w:ascii="Verdana" w:hAnsi="Verdana" w:cs="Arial"/>
          <w:sz w:val="22"/>
        </w:rPr>
        <w:t xml:space="preserve">The purpose is to capture local C-44 basin runoff within </w:t>
      </w:r>
      <w:r w:rsidR="00DF7989">
        <w:rPr>
          <w:rFonts w:ascii="Verdana" w:hAnsi="Verdana" w:cs="Arial"/>
          <w:sz w:val="22"/>
        </w:rPr>
        <w:t xml:space="preserve">a 3,400-acre reservoir and </w:t>
      </w:r>
      <w:r w:rsidRPr="004F7675">
        <w:rPr>
          <w:rFonts w:ascii="Verdana" w:hAnsi="Verdana" w:cs="Arial"/>
          <w:sz w:val="22"/>
        </w:rPr>
        <w:t xml:space="preserve">6,300 acres of STAs.  </w:t>
      </w:r>
    </w:p>
    <w:p w:rsidR="00BD1B42" w:rsidRDefault="004F7675" w:rsidP="00E8104E">
      <w:pPr>
        <w:spacing w:before="120" w:after="120"/>
      </w:pPr>
      <w:r w:rsidRPr="004F7675">
        <w:rPr>
          <w:rFonts w:ascii="Verdana" w:hAnsi="Verdana" w:cs="Arial"/>
          <w:b/>
          <w:sz w:val="22"/>
        </w:rPr>
        <w:t xml:space="preserve">Status:  </w:t>
      </w:r>
      <w:r w:rsidRPr="004F7675">
        <w:rPr>
          <w:rFonts w:ascii="Verdana" w:hAnsi="Verdana" w:cs="Arial"/>
          <w:sz w:val="22"/>
        </w:rPr>
        <w:t>Test cell complete.</w:t>
      </w:r>
      <w:r w:rsidRPr="004F7675">
        <w:rPr>
          <w:rFonts w:ascii="Verdana" w:hAnsi="Verdana" w:cs="Arial"/>
          <w:b/>
          <w:sz w:val="22"/>
        </w:rPr>
        <w:t xml:space="preserve">  </w:t>
      </w:r>
      <w:r w:rsidRPr="004F7675">
        <w:rPr>
          <w:rFonts w:ascii="Verdana" w:hAnsi="Verdana" w:cs="Arial"/>
          <w:sz w:val="22"/>
        </w:rPr>
        <w:t xml:space="preserve">The C-44 design was completed in April 2008.  All construction and operating permits have been obtained.  </w:t>
      </w:r>
      <w:r w:rsidR="009743D7" w:rsidRPr="00CF074F">
        <w:rPr>
          <w:rFonts w:ascii="Verdana" w:hAnsi="Verdana" w:cs="Arial"/>
          <w:sz w:val="22"/>
        </w:rPr>
        <w:t xml:space="preserve">Construction by SFWMD associated with local water control district began in April 2010.  </w:t>
      </w:r>
      <w:r w:rsidR="00C77827">
        <w:rPr>
          <w:rFonts w:ascii="Verdana" w:hAnsi="Verdana" w:cs="Arial"/>
          <w:sz w:val="22"/>
        </w:rPr>
        <w:t xml:space="preserve">The U.S. Army Corps of Engineers is constructing the reservoir and STA. </w:t>
      </w:r>
      <w:r w:rsidR="001A7C78" w:rsidRPr="00CF074F">
        <w:rPr>
          <w:rFonts w:ascii="Verdana" w:hAnsi="Verdana"/>
          <w:color w:val="000000" w:themeColor="text1"/>
          <w:sz w:val="22"/>
        </w:rPr>
        <w:t xml:space="preserve">A Project Partnership Agreement for construction, operation, maintenance, repair, replacement and rehabilitation of the Indian River Lagoon-South Phase I Project was executed in September 2010. </w:t>
      </w:r>
      <w:r w:rsidR="00DF7989" w:rsidRPr="00CF074F">
        <w:rPr>
          <w:rFonts w:ascii="Verdana" w:hAnsi="Verdana" w:cs="Arial"/>
          <w:sz w:val="22"/>
        </w:rPr>
        <w:t xml:space="preserve">The first </w:t>
      </w:r>
      <w:r w:rsidR="009743D7">
        <w:rPr>
          <w:rFonts w:ascii="Verdana" w:hAnsi="Verdana" w:cs="Arial"/>
          <w:sz w:val="22"/>
        </w:rPr>
        <w:t xml:space="preserve">construction </w:t>
      </w:r>
      <w:r w:rsidR="00DF7989" w:rsidRPr="00CF074F">
        <w:rPr>
          <w:rFonts w:ascii="Verdana" w:hAnsi="Verdana" w:cs="Arial"/>
          <w:sz w:val="22"/>
        </w:rPr>
        <w:t xml:space="preserve">contract </w:t>
      </w:r>
      <w:r w:rsidRPr="00CF074F">
        <w:rPr>
          <w:rFonts w:ascii="Verdana" w:hAnsi="Verdana" w:cs="Arial"/>
          <w:sz w:val="22"/>
        </w:rPr>
        <w:t xml:space="preserve">is scheduled for </w:t>
      </w:r>
      <w:r w:rsidR="00DF7989" w:rsidRPr="00CF074F">
        <w:rPr>
          <w:rFonts w:ascii="Verdana" w:hAnsi="Verdana" w:cs="Arial"/>
          <w:sz w:val="22"/>
        </w:rPr>
        <w:t xml:space="preserve">award in </w:t>
      </w:r>
      <w:r w:rsidR="0005041A" w:rsidRPr="00CF074F">
        <w:rPr>
          <w:rFonts w:ascii="Verdana" w:hAnsi="Verdana" w:cs="Arial"/>
          <w:sz w:val="22"/>
        </w:rPr>
        <w:t>July</w:t>
      </w:r>
      <w:r w:rsidR="00DF7989" w:rsidRPr="00CF074F">
        <w:rPr>
          <w:rFonts w:ascii="Verdana" w:hAnsi="Verdana" w:cs="Arial"/>
          <w:sz w:val="22"/>
        </w:rPr>
        <w:t xml:space="preserve"> 2011</w:t>
      </w:r>
      <w:r w:rsidRPr="00CF074F">
        <w:rPr>
          <w:rFonts w:ascii="Verdana" w:hAnsi="Verdana" w:cs="Arial"/>
          <w:sz w:val="22"/>
        </w:rPr>
        <w:t>.</w:t>
      </w:r>
      <w:r w:rsidRPr="004F7675">
        <w:rPr>
          <w:rFonts w:ascii="Verdana" w:hAnsi="Verdana" w:cs="Arial"/>
          <w:sz w:val="22"/>
        </w:rPr>
        <w:t xml:space="preserve">  </w:t>
      </w:r>
    </w:p>
    <w:p w:rsidR="005959CE" w:rsidRDefault="00025879" w:rsidP="005959CE">
      <w:pPr>
        <w:spacing w:before="120"/>
        <w:rPr>
          <w:rFonts w:ascii="Verdana" w:hAnsi="Verdana" w:cs="Arial"/>
          <w:sz w:val="22"/>
        </w:rPr>
      </w:pPr>
      <w:r w:rsidRPr="009913A6">
        <w:rPr>
          <w:rFonts w:ascii="Verdana" w:hAnsi="Verdana" w:cs="Arial"/>
          <w:sz w:val="22"/>
        </w:rPr>
        <w:pict>
          <v:shape id="_x0000_i1033" type="#_x0000_t75" style="width:467.85pt;height:1.5pt" o:hrpct="0" o:hralign="center" o:hr="t">
            <v:imagedata r:id="rId8" o:title="Default Line"/>
          </v:shape>
        </w:pict>
      </w:r>
    </w:p>
    <w:p w:rsidR="0029580E" w:rsidRDefault="005959CE" w:rsidP="005959CE">
      <w:pPr>
        <w:spacing w:before="120"/>
        <w:rPr>
          <w:rFonts w:ascii="Verdana" w:hAnsi="Verdana" w:cs="Arial"/>
          <w:b/>
          <w:color w:val="365F91" w:themeColor="accent1" w:themeShade="BF"/>
        </w:rPr>
      </w:pPr>
      <w:r w:rsidRPr="005959CE">
        <w:rPr>
          <w:rFonts w:ascii="Verdana" w:hAnsi="Verdana" w:cs="Arial"/>
          <w:b/>
          <w:color w:val="365F91" w:themeColor="accent1" w:themeShade="BF"/>
        </w:rPr>
        <w:t xml:space="preserve">Lakeside Ranch </w:t>
      </w:r>
      <w:proofErr w:type="spellStart"/>
      <w:r w:rsidRPr="005959CE">
        <w:rPr>
          <w:rFonts w:ascii="Verdana" w:hAnsi="Verdana" w:cs="Arial"/>
          <w:b/>
          <w:color w:val="365F91" w:themeColor="accent1" w:themeShade="BF"/>
        </w:rPr>
        <w:t>Stormwater</w:t>
      </w:r>
      <w:proofErr w:type="spellEnd"/>
      <w:r w:rsidRPr="005959CE">
        <w:rPr>
          <w:rFonts w:ascii="Verdana" w:hAnsi="Verdana" w:cs="Arial"/>
          <w:b/>
          <w:color w:val="365F91" w:themeColor="accent1" w:themeShade="BF"/>
        </w:rPr>
        <w:t xml:space="preserve"> Treatment Area (STA), a Portion of Taylor Creek/Nubbin Slough Storage and Treatment Area</w:t>
      </w:r>
      <w:r w:rsidR="00865101">
        <w:rPr>
          <w:rFonts w:ascii="Verdana" w:hAnsi="Verdana" w:cs="Arial"/>
          <w:b/>
          <w:color w:val="365F91" w:themeColor="accent1" w:themeShade="BF"/>
        </w:rPr>
        <w:t xml:space="preserve"> </w:t>
      </w:r>
    </w:p>
    <w:p w:rsidR="005959CE" w:rsidRPr="004F7675" w:rsidRDefault="005959CE" w:rsidP="005959CE">
      <w:pPr>
        <w:spacing w:before="120"/>
        <w:rPr>
          <w:rFonts w:ascii="Verdana" w:hAnsi="Verdana" w:cs="Arial"/>
          <w:sz w:val="22"/>
        </w:rPr>
      </w:pPr>
      <w:r w:rsidRPr="004F7675">
        <w:rPr>
          <w:rFonts w:ascii="Verdana" w:hAnsi="Verdana" w:cs="Arial"/>
          <w:b/>
          <w:sz w:val="22"/>
        </w:rPr>
        <w:t xml:space="preserve">Synopsis:   </w:t>
      </w:r>
      <w:r w:rsidRPr="004F7675">
        <w:rPr>
          <w:rFonts w:ascii="Verdana" w:hAnsi="Verdana" w:cs="Arial"/>
          <w:sz w:val="22"/>
        </w:rPr>
        <w:t>This project</w:t>
      </w:r>
      <w:r w:rsidRPr="004F7675">
        <w:rPr>
          <w:rFonts w:ascii="Verdana" w:hAnsi="Verdana" w:cs="Arial"/>
          <w:b/>
          <w:sz w:val="22"/>
        </w:rPr>
        <w:t xml:space="preserve"> </w:t>
      </w:r>
      <w:r w:rsidRPr="004F7675">
        <w:rPr>
          <w:rFonts w:ascii="Verdana" w:hAnsi="Verdana" w:cs="Arial"/>
          <w:sz w:val="22"/>
        </w:rPr>
        <w:t>involves construction of a 2,700-acre STA, adjacent to Lake Okeechobee in</w:t>
      </w:r>
      <w:r w:rsidR="00C17B37">
        <w:rPr>
          <w:rFonts w:ascii="Verdana" w:hAnsi="Verdana" w:cs="Arial"/>
          <w:sz w:val="22"/>
        </w:rPr>
        <w:t xml:space="preserve"> Okeechobee County and</w:t>
      </w:r>
      <w:r w:rsidRPr="004F7675">
        <w:rPr>
          <w:rFonts w:ascii="Verdana" w:hAnsi="Verdana" w:cs="Arial"/>
          <w:sz w:val="22"/>
        </w:rPr>
        <w:t xml:space="preserve"> western Martin County, which will provide approximately nine to 19 metric tons of </w:t>
      </w:r>
      <w:r w:rsidR="00C17B37">
        <w:rPr>
          <w:rFonts w:ascii="Verdana" w:hAnsi="Verdana" w:cs="Arial"/>
          <w:sz w:val="22"/>
        </w:rPr>
        <w:t xml:space="preserve">annual </w:t>
      </w:r>
      <w:r w:rsidRPr="004F7675">
        <w:rPr>
          <w:rFonts w:ascii="Verdana" w:hAnsi="Verdana" w:cs="Arial"/>
          <w:sz w:val="22"/>
        </w:rPr>
        <w:t xml:space="preserve">phosphorus reduction.  Removing this phosphorus will help improve the lake’s water quality.  The project has been divided into two phases, </w:t>
      </w:r>
      <w:r w:rsidR="00C17B37">
        <w:rPr>
          <w:rFonts w:ascii="Verdana" w:hAnsi="Verdana" w:cs="Arial"/>
          <w:sz w:val="22"/>
        </w:rPr>
        <w:t xml:space="preserve">Phase I consisting of </w:t>
      </w:r>
      <w:r w:rsidRPr="004F7675">
        <w:rPr>
          <w:rFonts w:ascii="Verdana" w:hAnsi="Verdana" w:cs="Arial"/>
          <w:sz w:val="22"/>
        </w:rPr>
        <w:t xml:space="preserve">STA North and </w:t>
      </w:r>
      <w:r w:rsidR="0058189B">
        <w:rPr>
          <w:rFonts w:ascii="Verdana" w:hAnsi="Verdana" w:cs="Arial"/>
          <w:sz w:val="22"/>
        </w:rPr>
        <w:t>S</w:t>
      </w:r>
      <w:r w:rsidR="00766628">
        <w:rPr>
          <w:rFonts w:ascii="Verdana" w:hAnsi="Verdana" w:cs="Arial"/>
          <w:sz w:val="22"/>
        </w:rPr>
        <w:t>-</w:t>
      </w:r>
      <w:r w:rsidR="0058189B">
        <w:rPr>
          <w:rFonts w:ascii="Verdana" w:hAnsi="Verdana" w:cs="Arial"/>
          <w:sz w:val="22"/>
        </w:rPr>
        <w:t>650 p</w:t>
      </w:r>
      <w:r w:rsidR="00F320CF">
        <w:rPr>
          <w:rFonts w:ascii="Verdana" w:hAnsi="Verdana" w:cs="Arial"/>
          <w:sz w:val="22"/>
        </w:rPr>
        <w:t>u</w:t>
      </w:r>
      <w:r w:rsidR="0058189B">
        <w:rPr>
          <w:rFonts w:ascii="Verdana" w:hAnsi="Verdana" w:cs="Arial"/>
          <w:sz w:val="22"/>
        </w:rPr>
        <w:t xml:space="preserve">mp station, and Phase II including </w:t>
      </w:r>
      <w:r w:rsidRPr="004F7675">
        <w:rPr>
          <w:rFonts w:ascii="Verdana" w:hAnsi="Verdana" w:cs="Arial"/>
          <w:sz w:val="22"/>
        </w:rPr>
        <w:t>STA South</w:t>
      </w:r>
      <w:r w:rsidR="0058189B">
        <w:rPr>
          <w:rFonts w:ascii="Verdana" w:hAnsi="Verdana" w:cs="Arial"/>
          <w:sz w:val="22"/>
        </w:rPr>
        <w:t xml:space="preserve"> and S</w:t>
      </w:r>
      <w:r w:rsidR="00766628">
        <w:rPr>
          <w:rFonts w:ascii="Verdana" w:hAnsi="Verdana" w:cs="Arial"/>
          <w:sz w:val="22"/>
        </w:rPr>
        <w:t>-</w:t>
      </w:r>
      <w:r w:rsidR="0058189B">
        <w:rPr>
          <w:rFonts w:ascii="Verdana" w:hAnsi="Verdana" w:cs="Arial"/>
          <w:sz w:val="22"/>
        </w:rPr>
        <w:t>191A pump station</w:t>
      </w:r>
      <w:r w:rsidRPr="004F7675">
        <w:rPr>
          <w:rFonts w:ascii="Verdana" w:hAnsi="Verdana" w:cs="Arial"/>
          <w:sz w:val="22"/>
        </w:rPr>
        <w:t xml:space="preserve">.  </w:t>
      </w:r>
    </w:p>
    <w:p w:rsidR="005959CE" w:rsidRDefault="005959CE" w:rsidP="00F11A0A">
      <w:pPr>
        <w:spacing w:before="120" w:after="120"/>
        <w:rPr>
          <w:rFonts w:ascii="Verdana" w:hAnsi="Verdana" w:cs="Arial"/>
          <w:sz w:val="22"/>
        </w:rPr>
      </w:pPr>
      <w:r w:rsidRPr="004F7675">
        <w:rPr>
          <w:rFonts w:ascii="Verdana" w:hAnsi="Verdana" w:cs="Arial"/>
          <w:b/>
          <w:sz w:val="22"/>
        </w:rPr>
        <w:t xml:space="preserve">Status:  </w:t>
      </w:r>
      <w:r w:rsidRPr="004F7675">
        <w:rPr>
          <w:rFonts w:ascii="Verdana" w:hAnsi="Verdana" w:cs="Arial"/>
          <w:sz w:val="22"/>
        </w:rPr>
        <w:t xml:space="preserve">Construction of the Phase I STA North </w:t>
      </w:r>
      <w:proofErr w:type="spellStart"/>
      <w:r w:rsidRPr="004F7675">
        <w:rPr>
          <w:rFonts w:ascii="Verdana" w:hAnsi="Verdana" w:cs="Arial"/>
          <w:sz w:val="22"/>
        </w:rPr>
        <w:t>stormwater</w:t>
      </w:r>
      <w:proofErr w:type="spellEnd"/>
      <w:r w:rsidRPr="004F7675">
        <w:rPr>
          <w:rFonts w:ascii="Verdana" w:hAnsi="Verdana" w:cs="Arial"/>
          <w:sz w:val="22"/>
        </w:rPr>
        <w:t xml:space="preserve"> treatment area </w:t>
      </w:r>
      <w:r w:rsidR="00563F74">
        <w:rPr>
          <w:rFonts w:ascii="Verdana" w:hAnsi="Verdana" w:cs="Arial"/>
          <w:sz w:val="22"/>
        </w:rPr>
        <w:t xml:space="preserve">began </w:t>
      </w:r>
      <w:r w:rsidRPr="004F7675">
        <w:rPr>
          <w:rFonts w:ascii="Verdana" w:hAnsi="Verdana" w:cs="Arial"/>
          <w:sz w:val="22"/>
        </w:rPr>
        <w:t xml:space="preserve">in the spring of 2009.  </w:t>
      </w:r>
      <w:r w:rsidR="0086430F">
        <w:rPr>
          <w:rFonts w:ascii="Verdana" w:hAnsi="Verdana" w:cs="Arial"/>
          <w:sz w:val="22"/>
        </w:rPr>
        <w:t>The S</w:t>
      </w:r>
      <w:r w:rsidR="00766628">
        <w:rPr>
          <w:rFonts w:ascii="Verdana" w:hAnsi="Verdana" w:cs="Arial"/>
          <w:sz w:val="22"/>
        </w:rPr>
        <w:t>-</w:t>
      </w:r>
      <w:r w:rsidR="0086430F">
        <w:rPr>
          <w:rFonts w:ascii="Verdana" w:hAnsi="Verdana" w:cs="Arial"/>
          <w:sz w:val="22"/>
        </w:rPr>
        <w:t>650 pump station construction</w:t>
      </w:r>
      <w:r w:rsidR="00876D15">
        <w:rPr>
          <w:rFonts w:ascii="Verdana" w:hAnsi="Verdana" w:cs="Arial"/>
          <w:sz w:val="22"/>
        </w:rPr>
        <w:t xml:space="preserve"> began in March 2010</w:t>
      </w:r>
      <w:r w:rsidR="0086430F">
        <w:rPr>
          <w:rFonts w:ascii="Verdana" w:hAnsi="Verdana" w:cs="Arial"/>
          <w:sz w:val="22"/>
        </w:rPr>
        <w:t xml:space="preserve">.  </w:t>
      </w:r>
      <w:r w:rsidRPr="004F7675">
        <w:rPr>
          <w:rFonts w:ascii="Verdana" w:hAnsi="Verdana" w:cs="Arial"/>
          <w:sz w:val="22"/>
        </w:rPr>
        <w:t>Fina</w:t>
      </w:r>
      <w:r w:rsidR="00563F74">
        <w:rPr>
          <w:rFonts w:ascii="Verdana" w:hAnsi="Verdana" w:cs="Arial"/>
          <w:sz w:val="22"/>
        </w:rPr>
        <w:t>l design of Phase II, STA South</w:t>
      </w:r>
      <w:r w:rsidRPr="004F7675">
        <w:rPr>
          <w:rFonts w:ascii="Verdana" w:hAnsi="Verdana" w:cs="Arial"/>
          <w:sz w:val="22"/>
        </w:rPr>
        <w:t xml:space="preserve"> </w:t>
      </w:r>
      <w:r w:rsidR="0086430F">
        <w:rPr>
          <w:rFonts w:ascii="Verdana" w:hAnsi="Verdana" w:cs="Arial"/>
          <w:sz w:val="22"/>
        </w:rPr>
        <w:t>and S</w:t>
      </w:r>
      <w:r w:rsidR="00766628">
        <w:rPr>
          <w:rFonts w:ascii="Verdana" w:hAnsi="Verdana" w:cs="Arial"/>
          <w:sz w:val="22"/>
        </w:rPr>
        <w:t>-</w:t>
      </w:r>
      <w:r w:rsidR="0086430F">
        <w:rPr>
          <w:rFonts w:ascii="Verdana" w:hAnsi="Verdana" w:cs="Arial"/>
          <w:sz w:val="22"/>
        </w:rPr>
        <w:t xml:space="preserve">191A pump station </w:t>
      </w:r>
      <w:r w:rsidRPr="004F7675">
        <w:rPr>
          <w:rFonts w:ascii="Verdana" w:hAnsi="Verdana" w:cs="Arial"/>
          <w:sz w:val="22"/>
        </w:rPr>
        <w:t xml:space="preserve">is scheduled to be completed </w:t>
      </w:r>
      <w:r w:rsidR="00563F74">
        <w:rPr>
          <w:rFonts w:ascii="Verdana" w:hAnsi="Verdana" w:cs="Arial"/>
          <w:sz w:val="22"/>
        </w:rPr>
        <w:t>in</w:t>
      </w:r>
      <w:r w:rsidRPr="004F7675">
        <w:rPr>
          <w:rFonts w:ascii="Verdana" w:hAnsi="Verdana" w:cs="Arial"/>
          <w:sz w:val="22"/>
        </w:rPr>
        <w:t xml:space="preserve"> </w:t>
      </w:r>
      <w:r w:rsidR="009743D7">
        <w:rPr>
          <w:rFonts w:ascii="Verdana" w:hAnsi="Verdana" w:cs="Arial"/>
          <w:sz w:val="22"/>
        </w:rPr>
        <w:t>mid</w:t>
      </w:r>
      <w:r w:rsidR="00F765FF">
        <w:rPr>
          <w:rFonts w:ascii="Verdana" w:hAnsi="Verdana" w:cs="Arial"/>
          <w:sz w:val="22"/>
        </w:rPr>
        <w:t>-</w:t>
      </w:r>
      <w:r w:rsidR="00732C78">
        <w:rPr>
          <w:rFonts w:ascii="Verdana" w:hAnsi="Verdana" w:cs="Arial"/>
          <w:sz w:val="22"/>
        </w:rPr>
        <w:t>2011</w:t>
      </w:r>
      <w:r w:rsidRPr="004F7675">
        <w:rPr>
          <w:rFonts w:ascii="Verdana" w:hAnsi="Verdana" w:cs="Arial"/>
          <w:sz w:val="22"/>
        </w:rPr>
        <w:t xml:space="preserve">. </w:t>
      </w:r>
    </w:p>
    <w:p w:rsidR="005959CE" w:rsidRDefault="00025879" w:rsidP="005959CE">
      <w:pPr>
        <w:spacing w:before="120"/>
        <w:rPr>
          <w:rFonts w:ascii="Verdana" w:hAnsi="Verdana" w:cs="Arial"/>
          <w:sz w:val="22"/>
        </w:rPr>
      </w:pPr>
      <w:r w:rsidRPr="009913A6">
        <w:rPr>
          <w:rFonts w:ascii="Verdana" w:hAnsi="Verdana" w:cs="Arial"/>
          <w:sz w:val="22"/>
        </w:rPr>
        <w:pict>
          <v:shape id="_x0000_i1034" type="#_x0000_t75" style="width:467.85pt;height:1.5pt" o:hrpct="0" o:hralign="center" o:hr="t">
            <v:imagedata r:id="rId8" o:title="Default Line"/>
          </v:shape>
        </w:pict>
      </w:r>
    </w:p>
    <w:p w:rsidR="005959CE" w:rsidRPr="00F90449" w:rsidRDefault="005959CE" w:rsidP="005959CE">
      <w:pPr>
        <w:pStyle w:val="Heading4"/>
        <w:rPr>
          <w:color w:val="FF0000"/>
        </w:rPr>
      </w:pPr>
      <w:r w:rsidRPr="004F7675">
        <w:t>Lakes Park Restoration</w:t>
      </w:r>
      <w:r w:rsidR="00224FA8">
        <w:t xml:space="preserve"> </w:t>
      </w:r>
    </w:p>
    <w:p w:rsidR="00B21F06" w:rsidRDefault="005959CE" w:rsidP="005959CE">
      <w:pPr>
        <w:pStyle w:val="Default"/>
        <w:spacing w:before="120"/>
        <w:rPr>
          <w:rFonts w:ascii="Verdana" w:hAnsi="Verdana"/>
          <w:sz w:val="22"/>
        </w:rPr>
      </w:pPr>
      <w:r w:rsidRPr="004F7675">
        <w:rPr>
          <w:rFonts w:ascii="Verdana" w:hAnsi="Verdana"/>
          <w:b/>
          <w:sz w:val="22"/>
        </w:rPr>
        <w:t xml:space="preserve">Synopsis:  </w:t>
      </w:r>
      <w:r w:rsidRPr="004F7675">
        <w:rPr>
          <w:rFonts w:ascii="Verdana" w:hAnsi="Verdana"/>
          <w:sz w:val="22"/>
        </w:rPr>
        <w:t xml:space="preserve"> This project will improve </w:t>
      </w:r>
      <w:proofErr w:type="spellStart"/>
      <w:r w:rsidRPr="004F7675">
        <w:rPr>
          <w:rFonts w:ascii="Verdana" w:hAnsi="Verdana"/>
          <w:sz w:val="22"/>
        </w:rPr>
        <w:t>stormwater</w:t>
      </w:r>
      <w:proofErr w:type="spellEnd"/>
      <w:r w:rsidRPr="004F7675">
        <w:rPr>
          <w:rFonts w:ascii="Verdana" w:hAnsi="Verdana"/>
          <w:sz w:val="22"/>
        </w:rPr>
        <w:t xml:space="preserve"> quality prior to discharge into Estero Bay in Lee County.</w:t>
      </w:r>
      <w:r w:rsidRPr="004F7675">
        <w:rPr>
          <w:rFonts w:ascii="Verdana" w:hAnsi="Verdana"/>
          <w:sz w:val="22"/>
          <w:szCs w:val="22"/>
        </w:rPr>
        <w:t xml:space="preserve">  </w:t>
      </w:r>
      <w:r w:rsidRPr="004F7675">
        <w:rPr>
          <w:rFonts w:ascii="Verdana" w:hAnsi="Verdana"/>
          <w:sz w:val="22"/>
        </w:rPr>
        <w:t>The Lakes Park property was purchased by Lee County in 1978 and became Lee County’s fir</w:t>
      </w:r>
      <w:r w:rsidR="00FC3EB9">
        <w:rPr>
          <w:rFonts w:ascii="Verdana" w:hAnsi="Verdana"/>
          <w:sz w:val="22"/>
        </w:rPr>
        <w:t>st regional p</w:t>
      </w:r>
      <w:r w:rsidRPr="004F7675">
        <w:rPr>
          <w:rFonts w:ascii="Verdana" w:hAnsi="Verdana"/>
          <w:sz w:val="22"/>
        </w:rPr>
        <w:t xml:space="preserve">ark in 1984. The objective of this project is to </w:t>
      </w:r>
      <w:r w:rsidR="000E6ED1" w:rsidRPr="00D4544C">
        <w:rPr>
          <w:rFonts w:ascii="Verdana" w:hAnsi="Verdana"/>
          <w:sz w:val="22"/>
        </w:rPr>
        <w:t>implement water quality improvements within th</w:t>
      </w:r>
      <w:r w:rsidR="001D329C">
        <w:rPr>
          <w:rFonts w:ascii="Verdana" w:hAnsi="Verdana"/>
          <w:sz w:val="22"/>
        </w:rPr>
        <w:t xml:space="preserve">e </w:t>
      </w:r>
      <w:r w:rsidR="00CD00BB">
        <w:rPr>
          <w:rFonts w:ascii="Verdana" w:hAnsi="Verdana"/>
          <w:sz w:val="22"/>
        </w:rPr>
        <w:t xml:space="preserve">East and West main lakes. </w:t>
      </w:r>
      <w:r w:rsidR="000E6ED1" w:rsidRPr="00D4544C">
        <w:rPr>
          <w:rFonts w:ascii="Verdana" w:hAnsi="Verdana"/>
          <w:sz w:val="22"/>
        </w:rPr>
        <w:t xml:space="preserve">The watershed contributing to Lakes Park discharges at various locations into </w:t>
      </w:r>
    </w:p>
    <w:p w:rsidR="00B21F06" w:rsidRPr="00F90449" w:rsidRDefault="00B21F06" w:rsidP="00B21F06">
      <w:pPr>
        <w:pStyle w:val="Heading4"/>
        <w:rPr>
          <w:color w:val="FF0000"/>
        </w:rPr>
      </w:pPr>
      <w:proofErr w:type="gramStart"/>
      <w:r w:rsidRPr="004F7675">
        <w:lastRenderedPageBreak/>
        <w:t>Lakes Park Restoration</w:t>
      </w:r>
      <w:r>
        <w:t xml:space="preserve"> (Cont.)</w:t>
      </w:r>
      <w:proofErr w:type="gramEnd"/>
    </w:p>
    <w:p w:rsidR="005959CE" w:rsidRPr="004F7675" w:rsidRDefault="006E2A39" w:rsidP="005959CE">
      <w:pPr>
        <w:pStyle w:val="Default"/>
        <w:spacing w:before="120"/>
        <w:rPr>
          <w:rFonts w:ascii="Verdana" w:hAnsi="Verdana"/>
          <w:b/>
          <w:sz w:val="22"/>
        </w:rPr>
      </w:pPr>
      <w:proofErr w:type="gramStart"/>
      <w:r>
        <w:rPr>
          <w:rFonts w:ascii="Verdana" w:hAnsi="Verdana"/>
          <w:sz w:val="22"/>
        </w:rPr>
        <w:t>the</w:t>
      </w:r>
      <w:proofErr w:type="gramEnd"/>
      <w:r>
        <w:rPr>
          <w:rFonts w:ascii="Verdana" w:hAnsi="Verdana"/>
          <w:sz w:val="22"/>
        </w:rPr>
        <w:t xml:space="preserve"> </w:t>
      </w:r>
      <w:r w:rsidR="000E6ED1" w:rsidRPr="00D4544C">
        <w:rPr>
          <w:rFonts w:ascii="Verdana" w:hAnsi="Verdana"/>
          <w:sz w:val="22"/>
        </w:rPr>
        <w:t>East Lake.  Runoff water quality improvements within the East Lake will</w:t>
      </w:r>
      <w:r w:rsidR="0064621B">
        <w:rPr>
          <w:rFonts w:ascii="Verdana" w:hAnsi="Verdana"/>
          <w:sz w:val="22"/>
        </w:rPr>
        <w:t xml:space="preserve"> </w:t>
      </w:r>
      <w:r w:rsidR="000E6ED1" w:rsidRPr="00D4544C">
        <w:rPr>
          <w:rFonts w:ascii="Verdana" w:hAnsi="Verdana"/>
          <w:sz w:val="22"/>
        </w:rPr>
        <w:t xml:space="preserve">consist of biological nutrient removal through the construction of a </w:t>
      </w:r>
      <w:r w:rsidR="000E6ED1">
        <w:rPr>
          <w:rFonts w:ascii="Verdana" w:hAnsi="Verdana"/>
          <w:sz w:val="22"/>
        </w:rPr>
        <w:t>40</w:t>
      </w:r>
      <w:r w:rsidR="00CD00BB">
        <w:rPr>
          <w:rFonts w:ascii="Verdana" w:hAnsi="Verdana"/>
          <w:sz w:val="22"/>
        </w:rPr>
        <w:t>-</w:t>
      </w:r>
      <w:r w:rsidR="000E6ED1">
        <w:rPr>
          <w:rFonts w:ascii="Verdana" w:hAnsi="Verdana"/>
          <w:sz w:val="22"/>
        </w:rPr>
        <w:t xml:space="preserve">acre </w:t>
      </w:r>
      <w:r w:rsidR="000E6ED1" w:rsidRPr="00D4544C">
        <w:rPr>
          <w:rFonts w:ascii="Verdana" w:hAnsi="Verdana"/>
          <w:sz w:val="22"/>
        </w:rPr>
        <w:t>filter marsh, prior to runoff being discharged to the West Lake and also to upper tributaries of Hendry Creek.  The West Lake receives flow from the East Lake through water control structures, and is used as the main recreational lake area.  Also, spoil islands within the West Lake contain a large nesting bird population, which contribute a significant nutrient source through bird excrement.  Water quality improvements within the West Lake will consist of biological nutrient removal through the construction of a</w:t>
      </w:r>
      <w:r w:rsidR="007F5CCC">
        <w:rPr>
          <w:rFonts w:ascii="Verdana" w:hAnsi="Verdana"/>
          <w:sz w:val="22"/>
        </w:rPr>
        <w:t>n additional W</w:t>
      </w:r>
      <w:r w:rsidR="000E6ED1">
        <w:rPr>
          <w:rFonts w:ascii="Verdana" w:hAnsi="Verdana"/>
          <w:sz w:val="22"/>
        </w:rPr>
        <w:t xml:space="preserve">est </w:t>
      </w:r>
      <w:r w:rsidR="007F5CCC">
        <w:rPr>
          <w:rFonts w:ascii="Verdana" w:hAnsi="Verdana"/>
          <w:sz w:val="22"/>
        </w:rPr>
        <w:t>L</w:t>
      </w:r>
      <w:r w:rsidR="000E6ED1">
        <w:rPr>
          <w:rFonts w:ascii="Verdana" w:hAnsi="Verdana"/>
          <w:sz w:val="22"/>
        </w:rPr>
        <w:t>ake</w:t>
      </w:r>
      <w:r w:rsidR="000E6ED1" w:rsidRPr="00D4544C">
        <w:rPr>
          <w:rFonts w:ascii="Verdana" w:hAnsi="Verdana"/>
          <w:sz w:val="22"/>
        </w:rPr>
        <w:t xml:space="preserve"> filter marsh, improved circulation by mechanical methods, and controlled chemical removal of turbidity causing substances (algae, suspended solids, etc).</w:t>
      </w:r>
    </w:p>
    <w:p w:rsidR="00154646" w:rsidRPr="004F7675" w:rsidRDefault="005959CE" w:rsidP="005959CE">
      <w:pPr>
        <w:autoSpaceDE w:val="0"/>
        <w:autoSpaceDN w:val="0"/>
        <w:adjustRightInd w:val="0"/>
        <w:spacing w:before="120"/>
        <w:rPr>
          <w:rFonts w:ascii="Verdana" w:hAnsi="Verdana" w:cs="Arial"/>
          <w:sz w:val="22"/>
        </w:rPr>
      </w:pPr>
      <w:r w:rsidRPr="004F7675">
        <w:rPr>
          <w:rFonts w:ascii="Verdana" w:hAnsi="Verdana" w:cs="Arial"/>
          <w:b/>
          <w:sz w:val="22"/>
        </w:rPr>
        <w:t xml:space="preserve">Status:  </w:t>
      </w:r>
      <w:r w:rsidRPr="004F7675">
        <w:rPr>
          <w:rFonts w:ascii="Verdana" w:hAnsi="Verdana" w:cs="Arial"/>
          <w:sz w:val="22"/>
        </w:rPr>
        <w:t xml:space="preserve">The SFWMD is working with the </w:t>
      </w:r>
      <w:r w:rsidR="009369CD">
        <w:rPr>
          <w:rFonts w:ascii="Verdana" w:hAnsi="Verdana" w:cs="Arial"/>
          <w:sz w:val="22"/>
        </w:rPr>
        <w:t>local government</w:t>
      </w:r>
      <w:r w:rsidRPr="004F7675">
        <w:rPr>
          <w:rFonts w:ascii="Verdana" w:hAnsi="Verdana" w:cs="Arial"/>
          <w:sz w:val="22"/>
        </w:rPr>
        <w:t xml:space="preserve"> sponsor (Lee County) to accomplish this project with non-federal resources to expedite design and construction.  Lee County, working with SFWMD, retrofitted two </w:t>
      </w:r>
      <w:r w:rsidR="00D1077D">
        <w:rPr>
          <w:rFonts w:ascii="Verdana" w:hAnsi="Verdana" w:cs="Arial"/>
          <w:sz w:val="22"/>
        </w:rPr>
        <w:t xml:space="preserve">water </w:t>
      </w:r>
      <w:r w:rsidR="00C21C5D">
        <w:rPr>
          <w:rFonts w:ascii="Verdana" w:hAnsi="Verdana" w:cs="Arial"/>
          <w:sz w:val="22"/>
        </w:rPr>
        <w:t>control structures to stop salt</w:t>
      </w:r>
      <w:r w:rsidRPr="004F7675">
        <w:rPr>
          <w:rFonts w:ascii="Verdana" w:hAnsi="Verdana" w:cs="Arial"/>
          <w:sz w:val="22"/>
        </w:rPr>
        <w:t xml:space="preserve">water intrusion and constructed detention areas to improve water quality along the eastern edge of the park, upstream of the control structures (Phase </w:t>
      </w:r>
      <w:proofErr w:type="gramStart"/>
      <w:r w:rsidRPr="004F7675">
        <w:rPr>
          <w:rFonts w:ascii="Verdana" w:hAnsi="Verdana" w:cs="Arial"/>
          <w:sz w:val="22"/>
        </w:rPr>
        <w:t>I</w:t>
      </w:r>
      <w:proofErr w:type="gramEnd"/>
      <w:r w:rsidRPr="004F7675">
        <w:rPr>
          <w:rFonts w:ascii="Verdana" w:hAnsi="Verdana" w:cs="Arial"/>
          <w:sz w:val="22"/>
        </w:rPr>
        <w:t xml:space="preserve"> and Phase II).  Lee County </w:t>
      </w:r>
      <w:r w:rsidR="00D1077D">
        <w:rPr>
          <w:rFonts w:ascii="Verdana" w:hAnsi="Verdana" w:cs="Arial"/>
          <w:sz w:val="22"/>
        </w:rPr>
        <w:t>is moving</w:t>
      </w:r>
      <w:r w:rsidRPr="004F7675">
        <w:rPr>
          <w:rFonts w:ascii="Verdana" w:hAnsi="Verdana" w:cs="Arial"/>
          <w:sz w:val="22"/>
        </w:rPr>
        <w:t xml:space="preserve"> forward with the design and permitting for additional treatment area</w:t>
      </w:r>
      <w:r w:rsidR="002E6138">
        <w:rPr>
          <w:rFonts w:ascii="Verdana" w:hAnsi="Verdana" w:cs="Arial"/>
          <w:sz w:val="22"/>
        </w:rPr>
        <w:t>s</w:t>
      </w:r>
      <w:r w:rsidRPr="004F7675">
        <w:rPr>
          <w:rFonts w:ascii="Verdana" w:hAnsi="Verdana" w:cs="Arial"/>
          <w:sz w:val="22"/>
        </w:rPr>
        <w:t xml:space="preserve"> to address off-site </w:t>
      </w:r>
      <w:proofErr w:type="spellStart"/>
      <w:r w:rsidR="00296CFB">
        <w:rPr>
          <w:rFonts w:ascii="Verdana" w:hAnsi="Verdana" w:cs="Arial"/>
          <w:sz w:val="22"/>
        </w:rPr>
        <w:t>stormwater</w:t>
      </w:r>
      <w:proofErr w:type="spellEnd"/>
      <w:r w:rsidRPr="004F7675">
        <w:rPr>
          <w:rFonts w:ascii="Verdana" w:hAnsi="Verdana" w:cs="Arial"/>
          <w:sz w:val="22"/>
        </w:rPr>
        <w:t xml:space="preserve"> issues.  Construction </w:t>
      </w:r>
      <w:r w:rsidR="002E6138">
        <w:rPr>
          <w:rFonts w:ascii="Verdana" w:hAnsi="Verdana" w:cs="Arial"/>
          <w:sz w:val="22"/>
        </w:rPr>
        <w:t>is</w:t>
      </w:r>
      <w:r w:rsidRPr="004F7675">
        <w:rPr>
          <w:rFonts w:ascii="Verdana" w:hAnsi="Verdana" w:cs="Arial"/>
          <w:sz w:val="22"/>
        </w:rPr>
        <w:t xml:space="preserve"> anticipated to begin in FY</w:t>
      </w:r>
      <w:r w:rsidR="002E6138">
        <w:rPr>
          <w:rFonts w:ascii="Verdana" w:hAnsi="Verdana" w:cs="Arial"/>
          <w:sz w:val="22"/>
        </w:rPr>
        <w:t>12</w:t>
      </w:r>
      <w:r w:rsidRPr="004F7675">
        <w:rPr>
          <w:rFonts w:ascii="Verdana" w:hAnsi="Verdana" w:cs="Arial"/>
          <w:sz w:val="22"/>
        </w:rPr>
        <w:t xml:space="preserve">.  The overall project </w:t>
      </w:r>
      <w:r w:rsidR="0037397C">
        <w:rPr>
          <w:rFonts w:ascii="Verdana" w:hAnsi="Verdana" w:cs="Arial"/>
          <w:sz w:val="22"/>
        </w:rPr>
        <w:t>should</w:t>
      </w:r>
      <w:r w:rsidRPr="004F7675">
        <w:rPr>
          <w:rFonts w:ascii="Verdana" w:hAnsi="Verdana" w:cs="Arial"/>
          <w:sz w:val="22"/>
        </w:rPr>
        <w:t xml:space="preserve"> be completed by 2015.</w:t>
      </w:r>
      <w:r w:rsidR="00025879" w:rsidRPr="009913A6">
        <w:rPr>
          <w:rFonts w:ascii="Verdana" w:hAnsi="Verdana" w:cs="Arial"/>
          <w:sz w:val="22"/>
        </w:rPr>
        <w:pict>
          <v:shape id="_x0000_i1035" type="#_x0000_t75" style="width:467.85pt;height:1.5pt" o:hrpct="0" o:hralign="center" o:hr="t">
            <v:imagedata r:id="rId8" o:title="Default Line"/>
          </v:shape>
        </w:pict>
      </w:r>
    </w:p>
    <w:p w:rsidR="004F7675" w:rsidRPr="00A06D2B" w:rsidRDefault="000C68C6" w:rsidP="005959CE">
      <w:pPr>
        <w:spacing w:before="240"/>
        <w:rPr>
          <w:rFonts w:ascii="Verdana" w:hAnsi="Verdana" w:cs="Arial"/>
          <w:b/>
          <w:color w:val="FF0000"/>
        </w:rPr>
      </w:pPr>
      <w:r>
        <w:rPr>
          <w:rFonts w:ascii="Verdana" w:hAnsi="Verdana" w:cs="Arial"/>
          <w:b/>
          <w:color w:val="365F91" w:themeColor="accent1" w:themeShade="BF"/>
        </w:rPr>
        <w:t>Loxahatchee River Watershed Restoration Project/</w:t>
      </w:r>
      <w:r w:rsidR="004F7675" w:rsidRPr="005959CE">
        <w:rPr>
          <w:rFonts w:ascii="Verdana" w:hAnsi="Verdana" w:cs="Arial"/>
          <w:b/>
          <w:color w:val="365F91" w:themeColor="accent1" w:themeShade="BF"/>
        </w:rPr>
        <w:t>L-8 Reservoir</w:t>
      </w:r>
      <w:r w:rsidR="00A06D2B">
        <w:rPr>
          <w:rFonts w:ascii="Verdana" w:hAnsi="Verdana" w:cs="Arial"/>
          <w:b/>
          <w:color w:val="365F91" w:themeColor="accent1" w:themeShade="BF"/>
        </w:rPr>
        <w:t xml:space="preserve"> </w:t>
      </w:r>
    </w:p>
    <w:p w:rsidR="004F7675" w:rsidRPr="004F7675" w:rsidRDefault="004F7675" w:rsidP="004F7675">
      <w:pPr>
        <w:spacing w:before="120"/>
        <w:rPr>
          <w:rFonts w:ascii="Verdana" w:hAnsi="Verdana" w:cs="Arial"/>
          <w:sz w:val="22"/>
        </w:rPr>
      </w:pPr>
      <w:r w:rsidRPr="004F7675">
        <w:rPr>
          <w:rFonts w:ascii="Verdana" w:hAnsi="Verdana" w:cs="Arial"/>
          <w:b/>
          <w:sz w:val="22"/>
        </w:rPr>
        <w:t xml:space="preserve">Synopsis:  </w:t>
      </w:r>
      <w:r w:rsidRPr="004F7675">
        <w:rPr>
          <w:rFonts w:ascii="Verdana" w:hAnsi="Verdana" w:cs="Arial"/>
          <w:sz w:val="22"/>
        </w:rPr>
        <w:t xml:space="preserve">The L-8 Reservoir project is a component of the larger </w:t>
      </w:r>
      <w:r w:rsidR="00B262FB">
        <w:rPr>
          <w:rFonts w:ascii="Verdana" w:hAnsi="Verdana" w:cs="Arial"/>
          <w:sz w:val="22"/>
        </w:rPr>
        <w:t>Loxahat</w:t>
      </w:r>
      <w:r w:rsidR="00DF7989">
        <w:rPr>
          <w:rFonts w:ascii="Verdana" w:hAnsi="Verdana" w:cs="Arial"/>
          <w:sz w:val="22"/>
        </w:rPr>
        <w:t xml:space="preserve">chee River Watershed Restoration Project (formerly </w:t>
      </w:r>
      <w:r w:rsidRPr="004F7675">
        <w:rPr>
          <w:rFonts w:ascii="Verdana" w:hAnsi="Verdana" w:cs="Arial"/>
          <w:sz w:val="22"/>
        </w:rPr>
        <w:t>North Palm Beach County Part 1 CERP Project</w:t>
      </w:r>
      <w:r w:rsidR="00DF7989">
        <w:rPr>
          <w:rFonts w:ascii="Verdana" w:hAnsi="Verdana" w:cs="Arial"/>
          <w:sz w:val="22"/>
        </w:rPr>
        <w:t>)</w:t>
      </w:r>
      <w:r w:rsidRPr="004F7675">
        <w:rPr>
          <w:rFonts w:ascii="Verdana" w:hAnsi="Verdana" w:cs="Arial"/>
          <w:sz w:val="22"/>
        </w:rPr>
        <w:t>.  The 46,000-acre-foot capacity reservoir is designed to provide for water storage in the L-8 Basin.  The reservoir will capture, store and treat excess water that is currently disc</w:t>
      </w:r>
      <w:r w:rsidR="00D1077D">
        <w:rPr>
          <w:rFonts w:ascii="Verdana" w:hAnsi="Verdana" w:cs="Arial"/>
          <w:sz w:val="22"/>
        </w:rPr>
        <w:t>harged to the Lake Worth Lagoon. T</w:t>
      </w:r>
      <w:r w:rsidRPr="004F7675">
        <w:rPr>
          <w:rFonts w:ascii="Verdana" w:hAnsi="Verdana" w:cs="Arial"/>
          <w:sz w:val="22"/>
        </w:rPr>
        <w:t xml:space="preserve">hese captured waters </w:t>
      </w:r>
      <w:r w:rsidR="00D1077D">
        <w:rPr>
          <w:rFonts w:ascii="Verdana" w:hAnsi="Verdana" w:cs="Arial"/>
          <w:sz w:val="22"/>
        </w:rPr>
        <w:t xml:space="preserve">will then be used </w:t>
      </w:r>
      <w:r w:rsidRPr="004F7675">
        <w:rPr>
          <w:rFonts w:ascii="Verdana" w:hAnsi="Verdana" w:cs="Arial"/>
          <w:sz w:val="22"/>
        </w:rPr>
        <w:t>for the environmental enhancement of the Loxahatchee River, Loxahatchee Sloug</w:t>
      </w:r>
      <w:r w:rsidR="00D1077D">
        <w:rPr>
          <w:rFonts w:ascii="Verdana" w:hAnsi="Verdana" w:cs="Arial"/>
          <w:sz w:val="22"/>
        </w:rPr>
        <w:t xml:space="preserve">h and Grassy Waters Preserve.  </w:t>
      </w:r>
      <w:r w:rsidRPr="004F7675">
        <w:rPr>
          <w:rFonts w:ascii="Verdana" w:hAnsi="Verdana" w:cs="Arial"/>
          <w:sz w:val="22"/>
        </w:rPr>
        <w:t xml:space="preserve">The reservoir, along with other proposed </w:t>
      </w:r>
      <w:r w:rsidR="009743D7">
        <w:rPr>
          <w:rFonts w:ascii="Verdana" w:hAnsi="Verdana" w:cs="Arial"/>
          <w:sz w:val="22"/>
        </w:rPr>
        <w:t xml:space="preserve">project </w:t>
      </w:r>
      <w:r w:rsidRPr="004F7675">
        <w:rPr>
          <w:rFonts w:ascii="Verdana" w:hAnsi="Verdana" w:cs="Arial"/>
          <w:sz w:val="22"/>
        </w:rPr>
        <w:t xml:space="preserve">elements, will provide improved hydrologic connections between protected natural areas.  </w:t>
      </w:r>
    </w:p>
    <w:p w:rsidR="00843711" w:rsidRDefault="004F7675" w:rsidP="0000371D">
      <w:pPr>
        <w:spacing w:before="120"/>
        <w:rPr>
          <w:rFonts w:ascii="Verdana" w:hAnsi="Verdana"/>
        </w:rPr>
      </w:pPr>
      <w:r w:rsidRPr="004F7675">
        <w:rPr>
          <w:rFonts w:ascii="Verdana" w:hAnsi="Verdana" w:cs="Arial"/>
          <w:b/>
          <w:sz w:val="22"/>
        </w:rPr>
        <w:t xml:space="preserve">Status:  </w:t>
      </w:r>
      <w:r w:rsidRPr="004F7675">
        <w:rPr>
          <w:rFonts w:ascii="Verdana" w:hAnsi="Verdana" w:cs="Arial"/>
          <w:sz w:val="22"/>
        </w:rPr>
        <w:t xml:space="preserve">The reservoir was acquired through an agreement with Palm Beach Aggregates.  Mining activities within the reservoir are complete, and final payment for the site’s land was completed in January 2008.  Installation of the G-160 and G-161 structures is also complete.  Future improvements will be necessary to increase inflow capability and provide for the design and installation of a permanent pumping facility that </w:t>
      </w:r>
      <w:r w:rsidR="00D1077D">
        <w:rPr>
          <w:rFonts w:ascii="Verdana" w:hAnsi="Verdana" w:cs="Arial"/>
          <w:sz w:val="22"/>
        </w:rPr>
        <w:t>will</w:t>
      </w:r>
      <w:r w:rsidRPr="004F7675">
        <w:rPr>
          <w:rFonts w:ascii="Verdana" w:hAnsi="Verdana" w:cs="Arial"/>
          <w:sz w:val="22"/>
        </w:rPr>
        <w:t xml:space="preserve"> allow utilization of the full depth of the reservoir for storage and supply.  The conceptual design and construction plan for additional capacity is complete</w:t>
      </w:r>
      <w:r w:rsidR="00FE66BF">
        <w:rPr>
          <w:rFonts w:ascii="Verdana" w:hAnsi="Verdana" w:cs="Arial"/>
          <w:sz w:val="22"/>
        </w:rPr>
        <w:t>,</w:t>
      </w:r>
      <w:r w:rsidR="009743D7">
        <w:rPr>
          <w:rFonts w:ascii="Verdana" w:hAnsi="Verdana" w:cs="Arial"/>
          <w:sz w:val="22"/>
        </w:rPr>
        <w:t xml:space="preserve"> and </w:t>
      </w:r>
      <w:r w:rsidR="000C68C6">
        <w:rPr>
          <w:rFonts w:ascii="Verdana" w:hAnsi="Verdana" w:cs="Arial"/>
          <w:sz w:val="22"/>
        </w:rPr>
        <w:t xml:space="preserve">design of </w:t>
      </w:r>
      <w:r w:rsidR="009743D7">
        <w:rPr>
          <w:rFonts w:ascii="Verdana" w:hAnsi="Verdana" w:cs="Arial"/>
          <w:sz w:val="22"/>
        </w:rPr>
        <w:t xml:space="preserve">the </w:t>
      </w:r>
      <w:r w:rsidR="000C68C6">
        <w:rPr>
          <w:rFonts w:ascii="Verdana" w:hAnsi="Verdana" w:cs="Arial"/>
          <w:sz w:val="22"/>
        </w:rPr>
        <w:t xml:space="preserve">pump station </w:t>
      </w:r>
      <w:r w:rsidR="009743D7">
        <w:rPr>
          <w:rFonts w:ascii="Verdana" w:hAnsi="Verdana" w:cs="Arial"/>
          <w:sz w:val="22"/>
        </w:rPr>
        <w:t>is under way</w:t>
      </w:r>
      <w:r w:rsidR="000C68C6">
        <w:rPr>
          <w:rFonts w:ascii="Verdana" w:hAnsi="Verdana" w:cs="Arial"/>
          <w:sz w:val="22"/>
        </w:rPr>
        <w:t>.</w:t>
      </w:r>
      <w:r w:rsidR="002477E4">
        <w:rPr>
          <w:rFonts w:ascii="Verdana" w:hAnsi="Verdana" w:cs="Arial"/>
          <w:sz w:val="22"/>
        </w:rPr>
        <w:t xml:space="preserve">  </w:t>
      </w:r>
      <w:r w:rsidR="002477E4" w:rsidRPr="005D6ACB">
        <w:rPr>
          <w:rFonts w:ascii="Verdana" w:hAnsi="Verdana"/>
          <w:sz w:val="22"/>
        </w:rPr>
        <w:t>On March 1, SFWMD initiated a pilot project to</w:t>
      </w:r>
      <w:r w:rsidR="00056FE7" w:rsidRPr="005D6ACB">
        <w:rPr>
          <w:rFonts w:ascii="Verdana" w:hAnsi="Verdana"/>
          <w:sz w:val="22"/>
        </w:rPr>
        <w:t xml:space="preserve"> deliver water from the L-8 R</w:t>
      </w:r>
      <w:r w:rsidR="002477E4" w:rsidRPr="005D6ACB">
        <w:rPr>
          <w:rFonts w:ascii="Verdana" w:hAnsi="Verdana"/>
          <w:sz w:val="22"/>
        </w:rPr>
        <w:t xml:space="preserve">eservoir to augment flows to the Loxahatchee River Northwest Fork using the flow-way </w:t>
      </w:r>
      <w:r w:rsidR="002477E4" w:rsidRPr="005D6ACB">
        <w:rPr>
          <w:rFonts w:ascii="Verdana" w:hAnsi="Verdana"/>
          <w:color w:val="000080"/>
          <w:sz w:val="22"/>
        </w:rPr>
        <w:t>1</w:t>
      </w:r>
      <w:r w:rsidR="002477E4" w:rsidRPr="005D6ACB">
        <w:rPr>
          <w:rFonts w:ascii="Verdana" w:hAnsi="Verdana"/>
          <w:sz w:val="22"/>
        </w:rPr>
        <w:t xml:space="preserve"> route of the Loxahatchee River Watershed Restoration Project.   The project successfully delivered water through the M-Canal, G-160 and G-161 </w:t>
      </w:r>
      <w:r w:rsidR="00274D81" w:rsidRPr="005D6ACB">
        <w:rPr>
          <w:rFonts w:ascii="Verdana" w:hAnsi="Verdana"/>
          <w:sz w:val="22"/>
        </w:rPr>
        <w:t xml:space="preserve">structures </w:t>
      </w:r>
      <w:r w:rsidR="002477E4" w:rsidRPr="005D6ACB">
        <w:rPr>
          <w:rFonts w:ascii="Verdana" w:hAnsi="Verdana"/>
          <w:sz w:val="22"/>
        </w:rPr>
        <w:t xml:space="preserve">to meet Minimum Flow and Level </w:t>
      </w:r>
      <w:r w:rsidR="009743D7" w:rsidRPr="005D6ACB">
        <w:rPr>
          <w:rFonts w:ascii="Verdana" w:hAnsi="Verdana"/>
          <w:sz w:val="22"/>
        </w:rPr>
        <w:t>c</w:t>
      </w:r>
      <w:r w:rsidR="002477E4" w:rsidRPr="005D6ACB">
        <w:rPr>
          <w:rFonts w:ascii="Verdana" w:hAnsi="Verdana"/>
          <w:sz w:val="22"/>
        </w:rPr>
        <w:t>riteria as measured at structure G-92</w:t>
      </w:r>
      <w:r w:rsidR="00664CFB" w:rsidRPr="005D6ACB">
        <w:rPr>
          <w:rFonts w:ascii="Verdana" w:hAnsi="Verdana"/>
          <w:sz w:val="22"/>
        </w:rPr>
        <w:t xml:space="preserve">.  The </w:t>
      </w:r>
      <w:r w:rsidR="002477E4" w:rsidRPr="005D6ACB">
        <w:rPr>
          <w:rFonts w:ascii="Verdana" w:hAnsi="Verdana"/>
          <w:sz w:val="22"/>
        </w:rPr>
        <w:t>flow</w:t>
      </w:r>
      <w:r w:rsidR="002477E4" w:rsidRPr="005D6ACB">
        <w:rPr>
          <w:rFonts w:ascii="Verdana" w:hAnsi="Verdana"/>
        </w:rPr>
        <w:t xml:space="preserve"> </w:t>
      </w:r>
    </w:p>
    <w:p w:rsidR="00843711" w:rsidRDefault="00843711" w:rsidP="0000371D">
      <w:pPr>
        <w:spacing w:before="120"/>
        <w:rPr>
          <w:rFonts w:ascii="Verdana" w:hAnsi="Verdana"/>
        </w:rPr>
      </w:pPr>
      <w:proofErr w:type="gramStart"/>
      <w:r>
        <w:rPr>
          <w:rFonts w:ascii="Verdana" w:hAnsi="Verdana" w:cs="Arial"/>
          <w:b/>
          <w:color w:val="365F91" w:themeColor="accent1" w:themeShade="BF"/>
        </w:rPr>
        <w:lastRenderedPageBreak/>
        <w:t>Loxahatchee River Watershed Restoration Project/</w:t>
      </w:r>
      <w:r w:rsidRPr="005959CE">
        <w:rPr>
          <w:rFonts w:ascii="Verdana" w:hAnsi="Verdana" w:cs="Arial"/>
          <w:b/>
          <w:color w:val="365F91" w:themeColor="accent1" w:themeShade="BF"/>
        </w:rPr>
        <w:t>L-8 Reservoir</w:t>
      </w:r>
      <w:r>
        <w:rPr>
          <w:rFonts w:ascii="Verdana" w:hAnsi="Verdana" w:cs="Arial"/>
          <w:b/>
          <w:color w:val="365F91" w:themeColor="accent1" w:themeShade="BF"/>
        </w:rPr>
        <w:t xml:space="preserve"> (Cont.)</w:t>
      </w:r>
      <w:proofErr w:type="gramEnd"/>
    </w:p>
    <w:p w:rsidR="003E425B" w:rsidRPr="00843711" w:rsidRDefault="002477E4" w:rsidP="004F7675">
      <w:pPr>
        <w:spacing w:before="120"/>
        <w:rPr>
          <w:rFonts w:ascii="Verdana" w:hAnsi="Verdana" w:cs="Arial"/>
          <w:sz w:val="22"/>
        </w:rPr>
      </w:pPr>
      <w:proofErr w:type="gramStart"/>
      <w:r w:rsidRPr="00843711">
        <w:rPr>
          <w:rFonts w:ascii="Verdana" w:hAnsi="Verdana"/>
          <w:sz w:val="22"/>
        </w:rPr>
        <w:t>measurement</w:t>
      </w:r>
      <w:proofErr w:type="gramEnd"/>
      <w:r w:rsidRPr="00843711">
        <w:rPr>
          <w:rFonts w:ascii="Verdana" w:hAnsi="Verdana"/>
          <w:sz w:val="22"/>
        </w:rPr>
        <w:t xml:space="preserve"> and water</w:t>
      </w:r>
      <w:r w:rsidR="0000371D" w:rsidRPr="00843711">
        <w:rPr>
          <w:rFonts w:ascii="Verdana" w:hAnsi="Verdana"/>
          <w:sz w:val="22"/>
        </w:rPr>
        <w:t xml:space="preserve"> </w:t>
      </w:r>
      <w:r w:rsidRPr="00843711">
        <w:rPr>
          <w:rFonts w:ascii="Verdana" w:hAnsi="Verdana"/>
          <w:sz w:val="22"/>
        </w:rPr>
        <w:t xml:space="preserve">quality data collected throughout the test will aid in refining the planning modeling effort as well as the design effort for the </w:t>
      </w:r>
      <w:r w:rsidR="00B56C0C" w:rsidRPr="00843711">
        <w:rPr>
          <w:rFonts w:ascii="Verdana" w:hAnsi="Verdana"/>
          <w:sz w:val="22"/>
        </w:rPr>
        <w:t xml:space="preserve">reservoir’s </w:t>
      </w:r>
      <w:r w:rsidRPr="00843711">
        <w:rPr>
          <w:rFonts w:ascii="Verdana" w:hAnsi="Verdana"/>
          <w:sz w:val="22"/>
        </w:rPr>
        <w:t xml:space="preserve">permanent pump station.  </w:t>
      </w:r>
    </w:p>
    <w:p w:rsidR="004F7675" w:rsidRPr="004F7675" w:rsidRDefault="00025879" w:rsidP="004F7675">
      <w:pPr>
        <w:rPr>
          <w:rFonts w:ascii="Verdana" w:hAnsi="Verdana" w:cs="Arial"/>
          <w:sz w:val="22"/>
        </w:rPr>
      </w:pPr>
      <w:r w:rsidRPr="009913A6">
        <w:rPr>
          <w:rFonts w:ascii="Verdana" w:hAnsi="Verdana" w:cs="Arial"/>
          <w:sz w:val="22"/>
        </w:rPr>
        <w:pict>
          <v:shape id="_x0000_i1036" type="#_x0000_t75" style="width:467.85pt;height:1.5pt" o:hrpct="0" o:hralign="center" o:hr="t">
            <v:imagedata r:id="rId8" o:title="Default Line"/>
          </v:shape>
        </w:pict>
      </w:r>
    </w:p>
    <w:p w:rsidR="004F7675" w:rsidRPr="00166033" w:rsidRDefault="004F7675" w:rsidP="005959CE">
      <w:pPr>
        <w:spacing w:before="240"/>
        <w:rPr>
          <w:rFonts w:ascii="Verdana" w:hAnsi="Verdana" w:cs="Arial"/>
          <w:b/>
          <w:bCs/>
          <w:color w:val="FF0000"/>
        </w:rPr>
      </w:pPr>
      <w:r w:rsidRPr="004F7675">
        <w:rPr>
          <w:rFonts w:ascii="Verdana" w:hAnsi="Verdana" w:cs="Arial"/>
          <w:b/>
          <w:bCs/>
          <w:color w:val="365F91" w:themeColor="accent1" w:themeShade="BF"/>
        </w:rPr>
        <w:t>Picayune Strand Restoration</w:t>
      </w:r>
      <w:r w:rsidR="00B12D86">
        <w:rPr>
          <w:rFonts w:ascii="Verdana" w:hAnsi="Verdana" w:cs="Arial"/>
          <w:b/>
          <w:bCs/>
          <w:color w:val="365F91" w:themeColor="accent1" w:themeShade="BF"/>
        </w:rPr>
        <w:t xml:space="preserve"> </w:t>
      </w:r>
    </w:p>
    <w:p w:rsidR="004F7675" w:rsidRPr="004F7675" w:rsidRDefault="004F7675" w:rsidP="004F7675">
      <w:pPr>
        <w:spacing w:before="120"/>
        <w:rPr>
          <w:rFonts w:ascii="Verdana" w:hAnsi="Verdana" w:cs="Arial"/>
          <w:sz w:val="22"/>
        </w:rPr>
      </w:pPr>
      <w:r w:rsidRPr="004F7675">
        <w:rPr>
          <w:rFonts w:ascii="Verdana" w:hAnsi="Verdana" w:cs="Arial"/>
          <w:b/>
          <w:sz w:val="22"/>
        </w:rPr>
        <w:t xml:space="preserve">Synopsis:  </w:t>
      </w:r>
      <w:r w:rsidRPr="004F7675">
        <w:rPr>
          <w:rFonts w:ascii="Verdana" w:hAnsi="Verdana" w:cs="Arial"/>
          <w:b/>
          <w:bCs/>
          <w:sz w:val="22"/>
        </w:rPr>
        <w:t xml:space="preserve"> </w:t>
      </w:r>
      <w:r w:rsidRPr="004F7675">
        <w:rPr>
          <w:rFonts w:ascii="Verdana" w:hAnsi="Verdana" w:cs="Arial"/>
          <w:bCs/>
          <w:sz w:val="22"/>
        </w:rPr>
        <w:t>Restoration of the Picayune Strand will reestablish</w:t>
      </w:r>
      <w:r w:rsidRPr="004F7675">
        <w:rPr>
          <w:rFonts w:ascii="Verdana" w:hAnsi="Verdana" w:cs="Arial"/>
          <w:b/>
          <w:bCs/>
          <w:sz w:val="22"/>
        </w:rPr>
        <w:t xml:space="preserve"> </w:t>
      </w:r>
      <w:r w:rsidRPr="004F7675">
        <w:rPr>
          <w:rFonts w:ascii="Verdana" w:hAnsi="Verdana" w:cs="Arial"/>
          <w:sz w:val="22"/>
        </w:rPr>
        <w:t>natural sheet flow to enhance wetlands and regulate freshwater inflow to the Ten Thousand Islands National Wildlife Refuge.  The project includes the construction of three pump stations with spreader canals, the plugging of 40 miles of canals and the removal of 227 miles of roads.  Levees will be installed, as required, to provide flood protection for adjacent private properties that would be impacted by the project.</w:t>
      </w:r>
    </w:p>
    <w:p w:rsidR="00F11A0A" w:rsidRDefault="004F7675" w:rsidP="00F11A0A">
      <w:pPr>
        <w:spacing w:before="120"/>
        <w:rPr>
          <w:rFonts w:ascii="Verdana" w:hAnsi="Verdana" w:cs="Arial"/>
          <w:sz w:val="22"/>
        </w:rPr>
      </w:pPr>
      <w:r w:rsidRPr="004F7675">
        <w:rPr>
          <w:rFonts w:ascii="Verdana" w:hAnsi="Verdana" w:cs="Arial"/>
          <w:b/>
          <w:sz w:val="22"/>
        </w:rPr>
        <w:t xml:space="preserve">Status:  </w:t>
      </w:r>
      <w:r w:rsidRPr="004F7675">
        <w:rPr>
          <w:rFonts w:ascii="Verdana" w:hAnsi="Verdana" w:cs="Arial"/>
          <w:sz w:val="22"/>
        </w:rPr>
        <w:t xml:space="preserve">Seven miles of Prairie Canal have been </w:t>
      </w:r>
      <w:r w:rsidR="002A38AB">
        <w:rPr>
          <w:rFonts w:ascii="Verdana" w:hAnsi="Verdana" w:cs="Arial"/>
          <w:sz w:val="22"/>
        </w:rPr>
        <w:t>plugged</w:t>
      </w:r>
      <w:r w:rsidRPr="004F7675">
        <w:rPr>
          <w:rFonts w:ascii="Verdana" w:hAnsi="Verdana" w:cs="Arial"/>
          <w:sz w:val="22"/>
        </w:rPr>
        <w:t>, 65 miles of roadways have been removed</w:t>
      </w:r>
      <w:r w:rsidR="002A38AB">
        <w:rPr>
          <w:rFonts w:ascii="Verdana" w:hAnsi="Verdana" w:cs="Arial"/>
          <w:sz w:val="22"/>
        </w:rPr>
        <w:t xml:space="preserve"> (</w:t>
      </w:r>
      <w:proofErr w:type="gramStart"/>
      <w:r w:rsidR="002A38AB">
        <w:rPr>
          <w:rFonts w:ascii="Verdana" w:hAnsi="Verdana" w:cs="Arial"/>
          <w:sz w:val="22"/>
        </w:rPr>
        <w:t>Phase</w:t>
      </w:r>
      <w:proofErr w:type="gramEnd"/>
      <w:r w:rsidR="002A38AB">
        <w:rPr>
          <w:rFonts w:ascii="Verdana" w:hAnsi="Verdana" w:cs="Arial"/>
          <w:sz w:val="22"/>
        </w:rPr>
        <w:t xml:space="preserve"> I)</w:t>
      </w:r>
      <w:r w:rsidRPr="004F7675">
        <w:rPr>
          <w:rFonts w:ascii="Verdana" w:hAnsi="Verdana" w:cs="Arial"/>
          <w:sz w:val="22"/>
        </w:rPr>
        <w:t xml:space="preserve">, and </w:t>
      </w:r>
      <w:r w:rsidR="00353ECE">
        <w:rPr>
          <w:rFonts w:ascii="Verdana" w:hAnsi="Verdana" w:cs="Arial"/>
          <w:sz w:val="22"/>
        </w:rPr>
        <w:t>nine</w:t>
      </w:r>
      <w:r w:rsidRPr="004F7675">
        <w:rPr>
          <w:rFonts w:ascii="Verdana" w:hAnsi="Verdana" w:cs="Arial"/>
          <w:sz w:val="22"/>
        </w:rPr>
        <w:t xml:space="preserve"> culverts have been constructed to restore natural sheet</w:t>
      </w:r>
      <w:r w:rsidR="00D1077D">
        <w:rPr>
          <w:rFonts w:ascii="Verdana" w:hAnsi="Verdana" w:cs="Arial"/>
          <w:sz w:val="22"/>
        </w:rPr>
        <w:t xml:space="preserve"> </w:t>
      </w:r>
      <w:r w:rsidRPr="004F7675">
        <w:rPr>
          <w:rFonts w:ascii="Verdana" w:hAnsi="Verdana" w:cs="Arial"/>
          <w:sz w:val="22"/>
        </w:rPr>
        <w:t>flow</w:t>
      </w:r>
      <w:r w:rsidR="00D1077D">
        <w:rPr>
          <w:rFonts w:ascii="Verdana" w:hAnsi="Verdana" w:cs="Arial"/>
          <w:sz w:val="22"/>
        </w:rPr>
        <w:t>, creating</w:t>
      </w:r>
      <w:r w:rsidRPr="004F7675">
        <w:rPr>
          <w:rFonts w:ascii="Verdana" w:hAnsi="Verdana" w:cs="Arial"/>
          <w:sz w:val="22"/>
        </w:rPr>
        <w:t xml:space="preserve"> 13,000 acres of restor</w:t>
      </w:r>
      <w:r w:rsidR="00353ECE">
        <w:rPr>
          <w:rFonts w:ascii="Verdana" w:hAnsi="Verdana" w:cs="Arial"/>
          <w:sz w:val="22"/>
        </w:rPr>
        <w:t>ed</w:t>
      </w:r>
      <w:r w:rsidRPr="004F7675">
        <w:rPr>
          <w:rFonts w:ascii="Verdana" w:hAnsi="Verdana" w:cs="Arial"/>
          <w:sz w:val="22"/>
        </w:rPr>
        <w:t xml:space="preserve"> and enhanced habitat.  The</w:t>
      </w:r>
      <w:r w:rsidR="00532D79">
        <w:rPr>
          <w:rFonts w:ascii="Verdana" w:hAnsi="Verdana" w:cs="Arial"/>
          <w:sz w:val="22"/>
        </w:rPr>
        <w:t xml:space="preserve"> </w:t>
      </w:r>
      <w:r w:rsidRPr="004F7675">
        <w:rPr>
          <w:rFonts w:ascii="Verdana" w:hAnsi="Verdana" w:cs="Arial"/>
          <w:sz w:val="22"/>
        </w:rPr>
        <w:t xml:space="preserve">U.S. Army Corps of Engineers </w:t>
      </w:r>
      <w:r w:rsidR="009743D7">
        <w:rPr>
          <w:rFonts w:ascii="Verdana" w:hAnsi="Verdana" w:cs="Arial"/>
          <w:sz w:val="22"/>
        </w:rPr>
        <w:t xml:space="preserve">is constructing </w:t>
      </w:r>
      <w:r w:rsidRPr="004F7675">
        <w:rPr>
          <w:rFonts w:ascii="Verdana" w:hAnsi="Verdana" w:cs="Arial"/>
          <w:sz w:val="22"/>
        </w:rPr>
        <w:t>the remaining features</w:t>
      </w:r>
      <w:r w:rsidR="009743D7">
        <w:rPr>
          <w:rFonts w:ascii="Verdana" w:hAnsi="Verdana" w:cs="Arial"/>
          <w:sz w:val="22"/>
        </w:rPr>
        <w:t xml:space="preserve"> of the project</w:t>
      </w:r>
      <w:r w:rsidRPr="004F7675">
        <w:rPr>
          <w:rFonts w:ascii="Verdana" w:hAnsi="Verdana" w:cs="Arial"/>
          <w:sz w:val="22"/>
        </w:rPr>
        <w:t xml:space="preserve">.  </w:t>
      </w:r>
      <w:r w:rsidR="002A38AB">
        <w:rPr>
          <w:rFonts w:ascii="Verdana" w:hAnsi="Verdana" w:cs="Arial"/>
          <w:sz w:val="22"/>
        </w:rPr>
        <w:t xml:space="preserve">The Project Partnership Agreement was executed in August 2009.  </w:t>
      </w:r>
      <w:r w:rsidR="009743D7">
        <w:rPr>
          <w:rFonts w:ascii="Verdana" w:hAnsi="Verdana" w:cs="Arial"/>
          <w:sz w:val="22"/>
        </w:rPr>
        <w:t>C</w:t>
      </w:r>
      <w:r w:rsidR="002A38AB">
        <w:rPr>
          <w:rFonts w:ascii="Verdana" w:hAnsi="Verdana" w:cs="Arial"/>
          <w:sz w:val="22"/>
        </w:rPr>
        <w:t xml:space="preserve">onstruction of </w:t>
      </w:r>
      <w:r w:rsidRPr="004F7675">
        <w:rPr>
          <w:rFonts w:ascii="Verdana" w:hAnsi="Verdana" w:cs="Arial"/>
          <w:sz w:val="22"/>
        </w:rPr>
        <w:t xml:space="preserve">the Merritt </w:t>
      </w:r>
      <w:r w:rsidR="004A381A">
        <w:rPr>
          <w:rFonts w:ascii="Verdana" w:hAnsi="Verdana" w:cs="Arial"/>
          <w:sz w:val="22"/>
        </w:rPr>
        <w:t xml:space="preserve">Canal </w:t>
      </w:r>
      <w:r w:rsidR="002A38AB">
        <w:rPr>
          <w:rFonts w:ascii="Verdana" w:hAnsi="Verdana" w:cs="Arial"/>
          <w:sz w:val="22"/>
        </w:rPr>
        <w:t>Pump station and Phase II road removal</w:t>
      </w:r>
      <w:r w:rsidR="006B786B">
        <w:rPr>
          <w:rFonts w:ascii="Verdana" w:hAnsi="Verdana" w:cs="Arial"/>
          <w:sz w:val="22"/>
        </w:rPr>
        <w:t xml:space="preserve"> </w:t>
      </w:r>
      <w:r w:rsidR="004A381A">
        <w:rPr>
          <w:rFonts w:ascii="Verdana" w:hAnsi="Verdana" w:cs="Arial"/>
          <w:sz w:val="22"/>
        </w:rPr>
        <w:t>started</w:t>
      </w:r>
      <w:r w:rsidR="002A38AB">
        <w:rPr>
          <w:rFonts w:ascii="Verdana" w:hAnsi="Verdana" w:cs="Arial"/>
          <w:sz w:val="22"/>
        </w:rPr>
        <w:t xml:space="preserve"> in </w:t>
      </w:r>
      <w:r w:rsidR="004A381A">
        <w:rPr>
          <w:rFonts w:ascii="Verdana" w:hAnsi="Verdana" w:cs="Arial"/>
          <w:sz w:val="22"/>
        </w:rPr>
        <w:t>December 2009</w:t>
      </w:r>
      <w:r w:rsidRPr="004F7675">
        <w:rPr>
          <w:rFonts w:ascii="Verdana" w:hAnsi="Verdana" w:cs="Arial"/>
          <w:sz w:val="22"/>
        </w:rPr>
        <w:t>.</w:t>
      </w:r>
      <w:r w:rsidR="009814E9">
        <w:rPr>
          <w:rFonts w:ascii="Verdana" w:hAnsi="Verdana" w:cs="Arial"/>
          <w:sz w:val="22"/>
        </w:rPr>
        <w:t xml:space="preserve">  </w:t>
      </w:r>
      <w:r w:rsidR="002A38AB">
        <w:rPr>
          <w:rFonts w:ascii="Verdana" w:hAnsi="Verdana" w:cs="Arial"/>
          <w:sz w:val="22"/>
        </w:rPr>
        <w:t xml:space="preserve">The construction of the </w:t>
      </w:r>
      <w:proofErr w:type="spellStart"/>
      <w:r w:rsidR="002A38AB">
        <w:rPr>
          <w:rFonts w:ascii="Verdana" w:hAnsi="Verdana" w:cs="Arial"/>
          <w:sz w:val="22"/>
        </w:rPr>
        <w:t>Faka</w:t>
      </w:r>
      <w:proofErr w:type="spellEnd"/>
      <w:r w:rsidR="002A38AB">
        <w:rPr>
          <w:rFonts w:ascii="Verdana" w:hAnsi="Verdana" w:cs="Arial"/>
          <w:sz w:val="22"/>
        </w:rPr>
        <w:t xml:space="preserve"> Union Pump Station and Phase III road removal</w:t>
      </w:r>
      <w:r w:rsidR="00A032CF">
        <w:rPr>
          <w:rFonts w:ascii="Verdana" w:hAnsi="Verdana" w:cs="Arial"/>
          <w:sz w:val="22"/>
        </w:rPr>
        <w:t xml:space="preserve"> </w:t>
      </w:r>
      <w:r w:rsidR="00013FF8">
        <w:rPr>
          <w:rFonts w:ascii="Verdana" w:hAnsi="Verdana" w:cs="Arial"/>
          <w:sz w:val="22"/>
        </w:rPr>
        <w:t>began in February 2011</w:t>
      </w:r>
      <w:r w:rsidR="009814E9">
        <w:rPr>
          <w:rFonts w:ascii="Verdana" w:hAnsi="Verdana" w:cs="Arial"/>
          <w:sz w:val="22"/>
        </w:rPr>
        <w:t>.</w:t>
      </w:r>
      <w:r w:rsidRPr="004F7675">
        <w:rPr>
          <w:rFonts w:ascii="Verdana" w:hAnsi="Verdana" w:cs="Arial"/>
          <w:sz w:val="22"/>
        </w:rPr>
        <w:t xml:space="preserve"> </w:t>
      </w:r>
    </w:p>
    <w:p w:rsidR="002622B7" w:rsidRPr="004F7675" w:rsidRDefault="00025879" w:rsidP="002622B7">
      <w:pPr>
        <w:rPr>
          <w:rFonts w:ascii="Verdana" w:hAnsi="Verdana" w:cs="Arial"/>
          <w:sz w:val="22"/>
        </w:rPr>
      </w:pPr>
      <w:r w:rsidRPr="009913A6">
        <w:rPr>
          <w:rFonts w:ascii="Verdana" w:hAnsi="Verdana" w:cs="Arial"/>
          <w:sz w:val="22"/>
        </w:rPr>
        <w:pict>
          <v:shape id="_x0000_i1037" type="#_x0000_t75" style="width:467.85pt;height:1.5pt" o:hrpct="0" o:hralign="center" o:hr="t">
            <v:imagedata r:id="rId8" o:title="Default Line"/>
          </v:shape>
        </w:pict>
      </w:r>
    </w:p>
    <w:p w:rsidR="009743D7" w:rsidRPr="00C470FF" w:rsidRDefault="002622B7" w:rsidP="002622B7">
      <w:pPr>
        <w:spacing w:before="240"/>
        <w:rPr>
          <w:rFonts w:ascii="Verdana" w:hAnsi="Verdana" w:cs="Arial"/>
          <w:b/>
          <w:color w:val="339933"/>
          <w:sz w:val="32"/>
          <w:szCs w:val="32"/>
        </w:rPr>
      </w:pPr>
      <w:r w:rsidRPr="00C470FF">
        <w:rPr>
          <w:rFonts w:ascii="Verdana" w:hAnsi="Verdana" w:cs="Arial"/>
          <w:b/>
          <w:color w:val="339933"/>
          <w:sz w:val="32"/>
          <w:szCs w:val="32"/>
        </w:rPr>
        <w:t>Completed Projects</w:t>
      </w:r>
    </w:p>
    <w:p w:rsidR="00784A3B" w:rsidRDefault="00784A3B" w:rsidP="00784A3B">
      <w:pPr>
        <w:pStyle w:val="ListParagraph"/>
        <w:numPr>
          <w:ilvl w:val="0"/>
          <w:numId w:val="25"/>
        </w:numPr>
        <w:spacing w:before="120"/>
        <w:rPr>
          <w:rFonts w:ascii="Verdana" w:hAnsi="Verdana"/>
          <w:sz w:val="22"/>
        </w:rPr>
      </w:pPr>
      <w:r w:rsidRPr="00025879">
        <w:rPr>
          <w:rFonts w:ascii="Verdana" w:hAnsi="Verdana"/>
          <w:b/>
          <w:sz w:val="22"/>
        </w:rPr>
        <w:t>Picayune Strand Restoration</w:t>
      </w:r>
      <w:r>
        <w:rPr>
          <w:rFonts w:ascii="Verdana" w:hAnsi="Verdana"/>
          <w:sz w:val="22"/>
        </w:rPr>
        <w:t xml:space="preserve"> - Phase I Western </w:t>
      </w:r>
      <w:proofErr w:type="spellStart"/>
      <w:r>
        <w:rPr>
          <w:rFonts w:ascii="Verdana" w:hAnsi="Verdana"/>
          <w:sz w:val="22"/>
        </w:rPr>
        <w:t>Tamiami</w:t>
      </w:r>
      <w:proofErr w:type="spellEnd"/>
      <w:r>
        <w:rPr>
          <w:rFonts w:ascii="Verdana" w:hAnsi="Verdana"/>
          <w:sz w:val="22"/>
        </w:rPr>
        <w:t xml:space="preserve"> Trail culverts completed in 2006; Prairie Canal plugging and Phase I road removal completed in 2007 </w:t>
      </w:r>
    </w:p>
    <w:p w:rsidR="00466ACE" w:rsidRDefault="00FD63C4">
      <w:pPr>
        <w:pStyle w:val="ListParagraph"/>
        <w:numPr>
          <w:ilvl w:val="0"/>
          <w:numId w:val="25"/>
        </w:numPr>
        <w:spacing w:before="120"/>
        <w:rPr>
          <w:rFonts w:ascii="Verdana" w:hAnsi="Verdana"/>
          <w:sz w:val="22"/>
        </w:rPr>
      </w:pPr>
      <w:r w:rsidRPr="00025879">
        <w:rPr>
          <w:rFonts w:ascii="Verdana" w:hAnsi="Verdana"/>
          <w:b/>
          <w:sz w:val="22"/>
        </w:rPr>
        <w:t xml:space="preserve">Initial EAA </w:t>
      </w:r>
      <w:proofErr w:type="spellStart"/>
      <w:r w:rsidRPr="00025879">
        <w:rPr>
          <w:rFonts w:ascii="Verdana" w:hAnsi="Verdana"/>
          <w:b/>
          <w:sz w:val="22"/>
        </w:rPr>
        <w:t>Stormwater</w:t>
      </w:r>
      <w:proofErr w:type="spellEnd"/>
      <w:r w:rsidRPr="00025879">
        <w:rPr>
          <w:rFonts w:ascii="Verdana" w:hAnsi="Verdana"/>
          <w:b/>
          <w:sz w:val="22"/>
        </w:rPr>
        <w:t xml:space="preserve"> Treatment Area Expansion </w:t>
      </w:r>
      <w:r w:rsidRPr="00FD63C4">
        <w:rPr>
          <w:rFonts w:ascii="Verdana" w:hAnsi="Verdana"/>
          <w:sz w:val="22"/>
        </w:rPr>
        <w:t>– 5,272 acres completed in 2007</w:t>
      </w:r>
    </w:p>
    <w:p w:rsidR="00466ACE" w:rsidRDefault="009743D7">
      <w:pPr>
        <w:pStyle w:val="ListParagraph"/>
        <w:numPr>
          <w:ilvl w:val="0"/>
          <w:numId w:val="25"/>
        </w:numPr>
        <w:spacing w:before="120"/>
        <w:rPr>
          <w:rFonts w:ascii="Verdana" w:hAnsi="Verdana"/>
          <w:sz w:val="22"/>
        </w:rPr>
      </w:pPr>
      <w:r w:rsidRPr="00025879">
        <w:rPr>
          <w:rFonts w:ascii="Verdana" w:hAnsi="Verdana"/>
          <w:b/>
          <w:sz w:val="22"/>
        </w:rPr>
        <w:t>Acme Basin B Discharge</w:t>
      </w:r>
      <w:r>
        <w:rPr>
          <w:rFonts w:ascii="Verdana" w:hAnsi="Verdana"/>
          <w:sz w:val="22"/>
        </w:rPr>
        <w:t xml:space="preserve"> – Phase </w:t>
      </w:r>
      <w:r w:rsidR="00025879">
        <w:rPr>
          <w:rFonts w:ascii="Verdana" w:hAnsi="Verdana"/>
          <w:sz w:val="22"/>
        </w:rPr>
        <w:t xml:space="preserve">I </w:t>
      </w:r>
      <w:r>
        <w:rPr>
          <w:rFonts w:ascii="Verdana" w:hAnsi="Verdana"/>
          <w:sz w:val="22"/>
        </w:rPr>
        <w:t xml:space="preserve">completed in 2007; Phase </w:t>
      </w:r>
      <w:r w:rsidR="00D676A0">
        <w:rPr>
          <w:rFonts w:ascii="Verdana" w:hAnsi="Verdana"/>
          <w:sz w:val="22"/>
        </w:rPr>
        <w:t>II completed in 2010</w:t>
      </w:r>
    </w:p>
    <w:p w:rsidR="00514FBD" w:rsidRPr="00514FBD" w:rsidRDefault="00025879" w:rsidP="00514FBD">
      <w:pPr>
        <w:spacing w:before="120"/>
        <w:rPr>
          <w:rFonts w:ascii="Verdana" w:hAnsi="Verdana"/>
          <w:sz w:val="22"/>
        </w:rPr>
      </w:pPr>
      <w:r w:rsidRPr="009913A6">
        <w:rPr>
          <w:rFonts w:ascii="Verdana" w:hAnsi="Verdana" w:cs="Arial"/>
          <w:sz w:val="22"/>
        </w:rPr>
        <w:pict>
          <v:shape id="_x0000_i1038" type="#_x0000_t75" style="width:467.85pt;height:1.5pt" o:hrpct="0" o:hralign="center" o:hr="t">
            <v:imagedata r:id="rId8" o:title="Default Line"/>
          </v:shape>
        </w:pict>
      </w:r>
    </w:p>
    <w:sectPr w:rsidR="00514FBD" w:rsidRPr="00514FBD" w:rsidSect="002D5F40">
      <w:headerReference w:type="default" r:id="rId9"/>
      <w:pgSz w:w="12240" w:h="15840"/>
      <w:pgMar w:top="1440" w:right="1440" w:bottom="1440" w:left="1440" w:header="7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AEF" w:rsidRDefault="00BC6AEF" w:rsidP="00F219D7">
      <w:r>
        <w:separator/>
      </w:r>
    </w:p>
  </w:endnote>
  <w:endnote w:type="continuationSeparator" w:id="0">
    <w:p w:rsidR="00BC6AEF" w:rsidRDefault="00BC6AEF" w:rsidP="00F219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AEF" w:rsidRDefault="00BC6AEF" w:rsidP="00F219D7">
      <w:r>
        <w:separator/>
      </w:r>
    </w:p>
  </w:footnote>
  <w:footnote w:type="continuationSeparator" w:id="0">
    <w:p w:rsidR="00BC6AEF" w:rsidRDefault="00BC6AEF" w:rsidP="00F219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EB9" w:rsidRDefault="00FC3EB9">
    <w:pPr>
      <w:pStyle w:val="Header"/>
    </w:pPr>
    <w:r>
      <w:rPr>
        <w:noProof/>
      </w:rPr>
      <w:drawing>
        <wp:anchor distT="0" distB="0" distL="114300" distR="114300" simplePos="0" relativeHeight="251658240" behindDoc="1" locked="0" layoutInCell="1" allowOverlap="1">
          <wp:simplePos x="0" y="0"/>
          <wp:positionH relativeFrom="page">
            <wp:posOffset>498131</wp:posOffset>
          </wp:positionH>
          <wp:positionV relativeFrom="paragraph">
            <wp:posOffset>297180</wp:posOffset>
          </wp:positionV>
          <wp:extent cx="6880569" cy="292100"/>
          <wp:effectExtent l="25400" t="0" r="2831" b="0"/>
          <wp:wrapNone/>
          <wp:docPr id="1" name="" descr="sfwmd_bar_51p_p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wmd_bar_51p_pc.tif"/>
                  <pic:cNvPicPr/>
                </pic:nvPicPr>
                <pic:blipFill>
                  <a:blip r:embed="rId1"/>
                  <a:srcRect l="5882" r="5882"/>
                  <a:stretch>
                    <a:fillRect/>
                  </a:stretch>
                </pic:blipFill>
                <pic:spPr>
                  <a:xfrm>
                    <a:off x="0" y="0"/>
                    <a:ext cx="6880569" cy="2921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1E08"/>
    <w:multiLevelType w:val="hybridMultilevel"/>
    <w:tmpl w:val="B2ECB7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8170C0"/>
    <w:multiLevelType w:val="hybridMultilevel"/>
    <w:tmpl w:val="A3080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A507B2"/>
    <w:multiLevelType w:val="hybridMultilevel"/>
    <w:tmpl w:val="D366A4B6"/>
    <w:lvl w:ilvl="0" w:tplc="7E282278">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
    <w:nsid w:val="0E8F34BD"/>
    <w:multiLevelType w:val="hybridMultilevel"/>
    <w:tmpl w:val="F5A44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76002F"/>
    <w:multiLevelType w:val="hybridMultilevel"/>
    <w:tmpl w:val="7D546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6717E4B"/>
    <w:multiLevelType w:val="hybridMultilevel"/>
    <w:tmpl w:val="4F5AB91E"/>
    <w:lvl w:ilvl="0" w:tplc="8F2C0370">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6">
    <w:nsid w:val="27412951"/>
    <w:multiLevelType w:val="hybridMultilevel"/>
    <w:tmpl w:val="A976A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B1A3C6F"/>
    <w:multiLevelType w:val="hybridMultilevel"/>
    <w:tmpl w:val="51DAA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E331CE1"/>
    <w:multiLevelType w:val="hybridMultilevel"/>
    <w:tmpl w:val="3176E830"/>
    <w:lvl w:ilvl="0" w:tplc="0409000F">
      <w:start w:val="1"/>
      <w:numFmt w:val="decimal"/>
      <w:lvlText w:val="%1."/>
      <w:lvlJc w:val="left"/>
      <w:pPr>
        <w:ind w:left="1660" w:hanging="360"/>
      </w:p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9">
    <w:nsid w:val="30A609FB"/>
    <w:multiLevelType w:val="hybridMultilevel"/>
    <w:tmpl w:val="AE9643F4"/>
    <w:lvl w:ilvl="0" w:tplc="88468290">
      <w:start w:val="3"/>
      <w:numFmt w:val="bullet"/>
      <w:lvlText w:val=""/>
      <w:lvlJc w:val="left"/>
      <w:pPr>
        <w:ind w:left="1360" w:hanging="360"/>
      </w:pPr>
      <w:rPr>
        <w:rFonts w:ascii="Symbol" w:eastAsiaTheme="minorHAnsi" w:hAnsi="Symbol" w:cstheme="minorBidi" w:hint="default"/>
      </w:rPr>
    </w:lvl>
    <w:lvl w:ilvl="1" w:tplc="04090003" w:tentative="1">
      <w:start w:val="1"/>
      <w:numFmt w:val="bullet"/>
      <w:lvlText w:val="o"/>
      <w:lvlJc w:val="left"/>
      <w:pPr>
        <w:ind w:left="2080" w:hanging="360"/>
      </w:pPr>
      <w:rPr>
        <w:rFonts w:ascii="Courier New" w:hAnsi="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10">
    <w:nsid w:val="3228568A"/>
    <w:multiLevelType w:val="hybridMultilevel"/>
    <w:tmpl w:val="8EC0DC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41D7194"/>
    <w:multiLevelType w:val="hybridMultilevel"/>
    <w:tmpl w:val="26CE111C"/>
    <w:lvl w:ilvl="0" w:tplc="8F2C0370">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2">
    <w:nsid w:val="35437DB8"/>
    <w:multiLevelType w:val="hybridMultilevel"/>
    <w:tmpl w:val="56E88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5CD4802"/>
    <w:multiLevelType w:val="hybridMultilevel"/>
    <w:tmpl w:val="8188A790"/>
    <w:lvl w:ilvl="0" w:tplc="88468290">
      <w:numFmt w:val="bullet"/>
      <w:lvlText w:val=""/>
      <w:lvlJc w:val="left"/>
      <w:pPr>
        <w:ind w:left="208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B445C10"/>
    <w:multiLevelType w:val="hybridMultilevel"/>
    <w:tmpl w:val="4EAA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CFC47B4"/>
    <w:multiLevelType w:val="hybridMultilevel"/>
    <w:tmpl w:val="03FE6A30"/>
    <w:lvl w:ilvl="0" w:tplc="8F2C0370">
      <w:start w:val="1"/>
      <w:numFmt w:val="decimal"/>
      <w:lvlText w:val="%1."/>
      <w:lvlJc w:val="left"/>
      <w:pPr>
        <w:ind w:left="2233" w:hanging="360"/>
      </w:pPr>
      <w:rPr>
        <w:rFonts w:hint="default"/>
      </w:rPr>
    </w:lvl>
    <w:lvl w:ilvl="1" w:tplc="04090019" w:tentative="1">
      <w:start w:val="1"/>
      <w:numFmt w:val="lowerLetter"/>
      <w:lvlText w:val="%2."/>
      <w:lvlJc w:val="left"/>
      <w:pPr>
        <w:ind w:left="2373" w:hanging="360"/>
      </w:pPr>
    </w:lvl>
    <w:lvl w:ilvl="2" w:tplc="0409001B" w:tentative="1">
      <w:start w:val="1"/>
      <w:numFmt w:val="lowerRoman"/>
      <w:lvlText w:val="%3."/>
      <w:lvlJc w:val="right"/>
      <w:pPr>
        <w:ind w:left="3093" w:hanging="180"/>
      </w:pPr>
    </w:lvl>
    <w:lvl w:ilvl="3" w:tplc="0409000F" w:tentative="1">
      <w:start w:val="1"/>
      <w:numFmt w:val="decimal"/>
      <w:lvlText w:val="%4."/>
      <w:lvlJc w:val="left"/>
      <w:pPr>
        <w:ind w:left="3813" w:hanging="360"/>
      </w:pPr>
    </w:lvl>
    <w:lvl w:ilvl="4" w:tplc="04090019" w:tentative="1">
      <w:start w:val="1"/>
      <w:numFmt w:val="lowerLetter"/>
      <w:lvlText w:val="%5."/>
      <w:lvlJc w:val="left"/>
      <w:pPr>
        <w:ind w:left="4533" w:hanging="360"/>
      </w:pPr>
    </w:lvl>
    <w:lvl w:ilvl="5" w:tplc="0409001B" w:tentative="1">
      <w:start w:val="1"/>
      <w:numFmt w:val="lowerRoman"/>
      <w:lvlText w:val="%6."/>
      <w:lvlJc w:val="right"/>
      <w:pPr>
        <w:ind w:left="5253" w:hanging="180"/>
      </w:pPr>
    </w:lvl>
    <w:lvl w:ilvl="6" w:tplc="0409000F" w:tentative="1">
      <w:start w:val="1"/>
      <w:numFmt w:val="decimal"/>
      <w:lvlText w:val="%7."/>
      <w:lvlJc w:val="left"/>
      <w:pPr>
        <w:ind w:left="5973" w:hanging="360"/>
      </w:pPr>
    </w:lvl>
    <w:lvl w:ilvl="7" w:tplc="04090019" w:tentative="1">
      <w:start w:val="1"/>
      <w:numFmt w:val="lowerLetter"/>
      <w:lvlText w:val="%8."/>
      <w:lvlJc w:val="left"/>
      <w:pPr>
        <w:ind w:left="6693" w:hanging="360"/>
      </w:pPr>
    </w:lvl>
    <w:lvl w:ilvl="8" w:tplc="0409001B" w:tentative="1">
      <w:start w:val="1"/>
      <w:numFmt w:val="lowerRoman"/>
      <w:lvlText w:val="%9."/>
      <w:lvlJc w:val="right"/>
      <w:pPr>
        <w:ind w:left="7413" w:hanging="180"/>
      </w:pPr>
    </w:lvl>
  </w:abstractNum>
  <w:abstractNum w:abstractNumId="16">
    <w:nsid w:val="3F9D2718"/>
    <w:multiLevelType w:val="hybridMultilevel"/>
    <w:tmpl w:val="0A7A29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7BE6A9B"/>
    <w:multiLevelType w:val="hybridMultilevel"/>
    <w:tmpl w:val="172666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26A54F0"/>
    <w:multiLevelType w:val="hybridMultilevel"/>
    <w:tmpl w:val="60949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3504AC0"/>
    <w:multiLevelType w:val="hybridMultilevel"/>
    <w:tmpl w:val="B888A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17E311B"/>
    <w:multiLevelType w:val="hybridMultilevel"/>
    <w:tmpl w:val="6B46D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5743244"/>
    <w:multiLevelType w:val="hybridMultilevel"/>
    <w:tmpl w:val="2ACC3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9841980"/>
    <w:multiLevelType w:val="hybridMultilevel"/>
    <w:tmpl w:val="76947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BB1049A"/>
    <w:multiLevelType w:val="hybridMultilevel"/>
    <w:tmpl w:val="6AFCA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CA80DE9"/>
    <w:multiLevelType w:val="hybridMultilevel"/>
    <w:tmpl w:val="8AE27D28"/>
    <w:lvl w:ilvl="0" w:tplc="88468290">
      <w:numFmt w:val="bullet"/>
      <w:lvlText w:val=""/>
      <w:lvlJc w:val="left"/>
      <w:pPr>
        <w:ind w:left="208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F762AF9"/>
    <w:multiLevelType w:val="hybridMultilevel"/>
    <w:tmpl w:val="995CF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4"/>
  </w:num>
  <w:num w:numId="4">
    <w:abstractNumId w:val="9"/>
  </w:num>
  <w:num w:numId="5">
    <w:abstractNumId w:val="13"/>
  </w:num>
  <w:num w:numId="6">
    <w:abstractNumId w:val="17"/>
  </w:num>
  <w:num w:numId="7">
    <w:abstractNumId w:val="11"/>
  </w:num>
  <w:num w:numId="8">
    <w:abstractNumId w:val="15"/>
  </w:num>
  <w:num w:numId="9">
    <w:abstractNumId w:val="5"/>
  </w:num>
  <w:num w:numId="10">
    <w:abstractNumId w:val="8"/>
  </w:num>
  <w:num w:numId="11">
    <w:abstractNumId w:val="24"/>
  </w:num>
  <w:num w:numId="12">
    <w:abstractNumId w:val="19"/>
  </w:num>
  <w:num w:numId="13">
    <w:abstractNumId w:val="6"/>
  </w:num>
  <w:num w:numId="14">
    <w:abstractNumId w:val="7"/>
  </w:num>
  <w:num w:numId="15">
    <w:abstractNumId w:val="21"/>
  </w:num>
  <w:num w:numId="16">
    <w:abstractNumId w:val="18"/>
  </w:num>
  <w:num w:numId="17">
    <w:abstractNumId w:val="3"/>
  </w:num>
  <w:num w:numId="18">
    <w:abstractNumId w:val="23"/>
  </w:num>
  <w:num w:numId="19">
    <w:abstractNumId w:val="20"/>
  </w:num>
  <w:num w:numId="20">
    <w:abstractNumId w:val="0"/>
  </w:num>
  <w:num w:numId="21">
    <w:abstractNumId w:val="12"/>
  </w:num>
  <w:num w:numId="22">
    <w:abstractNumId w:val="1"/>
  </w:num>
  <w:num w:numId="23">
    <w:abstractNumId w:val="14"/>
  </w:num>
  <w:num w:numId="24">
    <w:abstractNumId w:val="25"/>
  </w:num>
  <w:num w:numId="25">
    <w:abstractNumId w:val="22"/>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147457"/>
  </w:hdrShapeDefaults>
  <w:footnotePr>
    <w:footnote w:id="-1"/>
    <w:footnote w:id="0"/>
  </w:footnotePr>
  <w:endnotePr>
    <w:endnote w:id="-1"/>
    <w:endnote w:id="0"/>
  </w:endnotePr>
  <w:compat/>
  <w:rsids>
    <w:rsidRoot w:val="00185D6C"/>
    <w:rsid w:val="00000AA8"/>
    <w:rsid w:val="0000371D"/>
    <w:rsid w:val="00012DB6"/>
    <w:rsid w:val="00012FA7"/>
    <w:rsid w:val="00013C68"/>
    <w:rsid w:val="00013FF8"/>
    <w:rsid w:val="00014D44"/>
    <w:rsid w:val="00020BB4"/>
    <w:rsid w:val="00022FD9"/>
    <w:rsid w:val="00023B73"/>
    <w:rsid w:val="00025879"/>
    <w:rsid w:val="00032151"/>
    <w:rsid w:val="0003315D"/>
    <w:rsid w:val="0003686A"/>
    <w:rsid w:val="0004668E"/>
    <w:rsid w:val="0005041A"/>
    <w:rsid w:val="0005352B"/>
    <w:rsid w:val="00054D3D"/>
    <w:rsid w:val="00056FE7"/>
    <w:rsid w:val="00065F33"/>
    <w:rsid w:val="000720BB"/>
    <w:rsid w:val="00072AB0"/>
    <w:rsid w:val="000734B1"/>
    <w:rsid w:val="000741A4"/>
    <w:rsid w:val="00082D2C"/>
    <w:rsid w:val="00087E10"/>
    <w:rsid w:val="00090FDE"/>
    <w:rsid w:val="00092769"/>
    <w:rsid w:val="000A1458"/>
    <w:rsid w:val="000A6E0A"/>
    <w:rsid w:val="000B031A"/>
    <w:rsid w:val="000B1164"/>
    <w:rsid w:val="000B3BE4"/>
    <w:rsid w:val="000C3857"/>
    <w:rsid w:val="000C4B09"/>
    <w:rsid w:val="000C590F"/>
    <w:rsid w:val="000C68C6"/>
    <w:rsid w:val="000C7A6F"/>
    <w:rsid w:val="000D20E2"/>
    <w:rsid w:val="000D2902"/>
    <w:rsid w:val="000D2D2B"/>
    <w:rsid w:val="000D72A6"/>
    <w:rsid w:val="000E1EF9"/>
    <w:rsid w:val="000E35A0"/>
    <w:rsid w:val="000E4B42"/>
    <w:rsid w:val="000E6ED1"/>
    <w:rsid w:val="000F72CB"/>
    <w:rsid w:val="000F73F0"/>
    <w:rsid w:val="00101301"/>
    <w:rsid w:val="00112283"/>
    <w:rsid w:val="001271E9"/>
    <w:rsid w:val="00132768"/>
    <w:rsid w:val="00132BA5"/>
    <w:rsid w:val="00135081"/>
    <w:rsid w:val="00145FFA"/>
    <w:rsid w:val="00150434"/>
    <w:rsid w:val="00154646"/>
    <w:rsid w:val="001604D3"/>
    <w:rsid w:val="001630F9"/>
    <w:rsid w:val="00166033"/>
    <w:rsid w:val="00166324"/>
    <w:rsid w:val="00167A8C"/>
    <w:rsid w:val="00170997"/>
    <w:rsid w:val="0017169B"/>
    <w:rsid w:val="00172436"/>
    <w:rsid w:val="0017675F"/>
    <w:rsid w:val="00181494"/>
    <w:rsid w:val="00183843"/>
    <w:rsid w:val="00185D6C"/>
    <w:rsid w:val="00186091"/>
    <w:rsid w:val="00187B35"/>
    <w:rsid w:val="0019154C"/>
    <w:rsid w:val="0019285A"/>
    <w:rsid w:val="0019465A"/>
    <w:rsid w:val="00195545"/>
    <w:rsid w:val="001A0D6B"/>
    <w:rsid w:val="001A6F1B"/>
    <w:rsid w:val="001A7C78"/>
    <w:rsid w:val="001C320A"/>
    <w:rsid w:val="001C619C"/>
    <w:rsid w:val="001C7F3F"/>
    <w:rsid w:val="001D128D"/>
    <w:rsid w:val="001D329C"/>
    <w:rsid w:val="001D677A"/>
    <w:rsid w:val="001E110C"/>
    <w:rsid w:val="001E2284"/>
    <w:rsid w:val="001E4F24"/>
    <w:rsid w:val="001F0851"/>
    <w:rsid w:val="001F1BAB"/>
    <w:rsid w:val="001F2D19"/>
    <w:rsid w:val="001F3510"/>
    <w:rsid w:val="00200D7A"/>
    <w:rsid w:val="002040B0"/>
    <w:rsid w:val="0020507A"/>
    <w:rsid w:val="002054E8"/>
    <w:rsid w:val="00210476"/>
    <w:rsid w:val="002128F6"/>
    <w:rsid w:val="00214DD8"/>
    <w:rsid w:val="00215DBC"/>
    <w:rsid w:val="00216F34"/>
    <w:rsid w:val="00224FA8"/>
    <w:rsid w:val="0023606F"/>
    <w:rsid w:val="00236E9B"/>
    <w:rsid w:val="00237880"/>
    <w:rsid w:val="002477E4"/>
    <w:rsid w:val="00255B00"/>
    <w:rsid w:val="00255CB5"/>
    <w:rsid w:val="002622B7"/>
    <w:rsid w:val="0026267D"/>
    <w:rsid w:val="0026276E"/>
    <w:rsid w:val="002629E5"/>
    <w:rsid w:val="00274D81"/>
    <w:rsid w:val="00282822"/>
    <w:rsid w:val="00282BBF"/>
    <w:rsid w:val="00286655"/>
    <w:rsid w:val="002870CB"/>
    <w:rsid w:val="0029580E"/>
    <w:rsid w:val="002962DE"/>
    <w:rsid w:val="00296CFB"/>
    <w:rsid w:val="002A16DE"/>
    <w:rsid w:val="002A38AB"/>
    <w:rsid w:val="002A4E97"/>
    <w:rsid w:val="002B15B9"/>
    <w:rsid w:val="002B18A0"/>
    <w:rsid w:val="002C263D"/>
    <w:rsid w:val="002C3953"/>
    <w:rsid w:val="002C4663"/>
    <w:rsid w:val="002D5F40"/>
    <w:rsid w:val="002E6138"/>
    <w:rsid w:val="002E7D4B"/>
    <w:rsid w:val="002F0CF1"/>
    <w:rsid w:val="002F17BB"/>
    <w:rsid w:val="002F2A24"/>
    <w:rsid w:val="002F3803"/>
    <w:rsid w:val="00300170"/>
    <w:rsid w:val="003007D9"/>
    <w:rsid w:val="00300900"/>
    <w:rsid w:val="0030681D"/>
    <w:rsid w:val="003073A7"/>
    <w:rsid w:val="00317A54"/>
    <w:rsid w:val="00317B3E"/>
    <w:rsid w:val="003201D7"/>
    <w:rsid w:val="0032294E"/>
    <w:rsid w:val="00323A36"/>
    <w:rsid w:val="00325768"/>
    <w:rsid w:val="00347952"/>
    <w:rsid w:val="00353ECE"/>
    <w:rsid w:val="0035656B"/>
    <w:rsid w:val="0037397C"/>
    <w:rsid w:val="00376114"/>
    <w:rsid w:val="0037623A"/>
    <w:rsid w:val="00376D0F"/>
    <w:rsid w:val="00377C3B"/>
    <w:rsid w:val="00387AF6"/>
    <w:rsid w:val="00392385"/>
    <w:rsid w:val="003A5F96"/>
    <w:rsid w:val="003B048D"/>
    <w:rsid w:val="003B1F8A"/>
    <w:rsid w:val="003B4D93"/>
    <w:rsid w:val="003C536C"/>
    <w:rsid w:val="003D0DE7"/>
    <w:rsid w:val="003D0E5D"/>
    <w:rsid w:val="003D248A"/>
    <w:rsid w:val="003D3A31"/>
    <w:rsid w:val="003D3FEA"/>
    <w:rsid w:val="003D7207"/>
    <w:rsid w:val="003E425B"/>
    <w:rsid w:val="003E5C74"/>
    <w:rsid w:val="003F00CA"/>
    <w:rsid w:val="003F033B"/>
    <w:rsid w:val="003F0AAF"/>
    <w:rsid w:val="00406012"/>
    <w:rsid w:val="00410ACA"/>
    <w:rsid w:val="00411344"/>
    <w:rsid w:val="004165C4"/>
    <w:rsid w:val="00420582"/>
    <w:rsid w:val="004254E7"/>
    <w:rsid w:val="00425FB0"/>
    <w:rsid w:val="004271F3"/>
    <w:rsid w:val="00432238"/>
    <w:rsid w:val="004378D3"/>
    <w:rsid w:val="00447B53"/>
    <w:rsid w:val="0045674D"/>
    <w:rsid w:val="00466ACE"/>
    <w:rsid w:val="0047605E"/>
    <w:rsid w:val="00476C93"/>
    <w:rsid w:val="00476CC4"/>
    <w:rsid w:val="004806D3"/>
    <w:rsid w:val="004868F7"/>
    <w:rsid w:val="004876DE"/>
    <w:rsid w:val="004876F9"/>
    <w:rsid w:val="0048796D"/>
    <w:rsid w:val="004911C3"/>
    <w:rsid w:val="00494981"/>
    <w:rsid w:val="00494F31"/>
    <w:rsid w:val="00495D51"/>
    <w:rsid w:val="004A381A"/>
    <w:rsid w:val="004A46E5"/>
    <w:rsid w:val="004A48A8"/>
    <w:rsid w:val="004A5060"/>
    <w:rsid w:val="004A517D"/>
    <w:rsid w:val="004A5E26"/>
    <w:rsid w:val="004B4DE2"/>
    <w:rsid w:val="004B6E26"/>
    <w:rsid w:val="004C2EC1"/>
    <w:rsid w:val="004D33F2"/>
    <w:rsid w:val="004D3B71"/>
    <w:rsid w:val="004D5297"/>
    <w:rsid w:val="004D6884"/>
    <w:rsid w:val="004E1461"/>
    <w:rsid w:val="004E5AF4"/>
    <w:rsid w:val="004E7B19"/>
    <w:rsid w:val="004E7FDB"/>
    <w:rsid w:val="004F7675"/>
    <w:rsid w:val="00501470"/>
    <w:rsid w:val="00503EDD"/>
    <w:rsid w:val="00504E19"/>
    <w:rsid w:val="00505F69"/>
    <w:rsid w:val="00506E7F"/>
    <w:rsid w:val="005070FB"/>
    <w:rsid w:val="00512C52"/>
    <w:rsid w:val="00514FBD"/>
    <w:rsid w:val="005162AD"/>
    <w:rsid w:val="005214D1"/>
    <w:rsid w:val="005316A3"/>
    <w:rsid w:val="00532D79"/>
    <w:rsid w:val="00540DEB"/>
    <w:rsid w:val="005417F6"/>
    <w:rsid w:val="00541ABA"/>
    <w:rsid w:val="005423BB"/>
    <w:rsid w:val="00542F85"/>
    <w:rsid w:val="005479DC"/>
    <w:rsid w:val="00547C8E"/>
    <w:rsid w:val="00551F63"/>
    <w:rsid w:val="00555631"/>
    <w:rsid w:val="00556259"/>
    <w:rsid w:val="0055787B"/>
    <w:rsid w:val="00557B47"/>
    <w:rsid w:val="00563F74"/>
    <w:rsid w:val="00564BE9"/>
    <w:rsid w:val="00576820"/>
    <w:rsid w:val="005800A8"/>
    <w:rsid w:val="0058189B"/>
    <w:rsid w:val="00585849"/>
    <w:rsid w:val="005959CE"/>
    <w:rsid w:val="00596A23"/>
    <w:rsid w:val="00597521"/>
    <w:rsid w:val="005A36C7"/>
    <w:rsid w:val="005B097E"/>
    <w:rsid w:val="005C5531"/>
    <w:rsid w:val="005C6C28"/>
    <w:rsid w:val="005D6ACB"/>
    <w:rsid w:val="005E0C22"/>
    <w:rsid w:val="005E43BB"/>
    <w:rsid w:val="005E7719"/>
    <w:rsid w:val="005F06BE"/>
    <w:rsid w:val="00601A57"/>
    <w:rsid w:val="00602F86"/>
    <w:rsid w:val="006040C4"/>
    <w:rsid w:val="006061AA"/>
    <w:rsid w:val="006115A1"/>
    <w:rsid w:val="006118E3"/>
    <w:rsid w:val="00614211"/>
    <w:rsid w:val="0061761E"/>
    <w:rsid w:val="006215D5"/>
    <w:rsid w:val="006229D7"/>
    <w:rsid w:val="0062468A"/>
    <w:rsid w:val="006269BC"/>
    <w:rsid w:val="00635FEE"/>
    <w:rsid w:val="00640656"/>
    <w:rsid w:val="006434B9"/>
    <w:rsid w:val="0064621B"/>
    <w:rsid w:val="00655370"/>
    <w:rsid w:val="00664177"/>
    <w:rsid w:val="00664C5D"/>
    <w:rsid w:val="00664CFB"/>
    <w:rsid w:val="00670909"/>
    <w:rsid w:val="00671FE2"/>
    <w:rsid w:val="00677939"/>
    <w:rsid w:val="00683264"/>
    <w:rsid w:val="00683354"/>
    <w:rsid w:val="00683F3D"/>
    <w:rsid w:val="00686412"/>
    <w:rsid w:val="00690DCC"/>
    <w:rsid w:val="00692896"/>
    <w:rsid w:val="006947F5"/>
    <w:rsid w:val="006A1187"/>
    <w:rsid w:val="006A4CFF"/>
    <w:rsid w:val="006A5678"/>
    <w:rsid w:val="006A62F5"/>
    <w:rsid w:val="006A74C2"/>
    <w:rsid w:val="006A74F9"/>
    <w:rsid w:val="006B2D05"/>
    <w:rsid w:val="006B786B"/>
    <w:rsid w:val="006C7C01"/>
    <w:rsid w:val="006D164F"/>
    <w:rsid w:val="006D1C9B"/>
    <w:rsid w:val="006E2600"/>
    <w:rsid w:val="006E2A39"/>
    <w:rsid w:val="006E6CD1"/>
    <w:rsid w:val="006E6EBC"/>
    <w:rsid w:val="006E7AD5"/>
    <w:rsid w:val="006F1B79"/>
    <w:rsid w:val="007034F6"/>
    <w:rsid w:val="00703E45"/>
    <w:rsid w:val="007055CE"/>
    <w:rsid w:val="007064C3"/>
    <w:rsid w:val="00706B5C"/>
    <w:rsid w:val="00706C1A"/>
    <w:rsid w:val="00712626"/>
    <w:rsid w:val="00714015"/>
    <w:rsid w:val="00716450"/>
    <w:rsid w:val="0073110C"/>
    <w:rsid w:val="00732C78"/>
    <w:rsid w:val="00736BC1"/>
    <w:rsid w:val="00737BD0"/>
    <w:rsid w:val="0074165F"/>
    <w:rsid w:val="00742C71"/>
    <w:rsid w:val="00746D13"/>
    <w:rsid w:val="00747F11"/>
    <w:rsid w:val="007514B5"/>
    <w:rsid w:val="00754864"/>
    <w:rsid w:val="00754ED1"/>
    <w:rsid w:val="00755D15"/>
    <w:rsid w:val="0075696B"/>
    <w:rsid w:val="00756CC1"/>
    <w:rsid w:val="00766628"/>
    <w:rsid w:val="00774E91"/>
    <w:rsid w:val="0078150B"/>
    <w:rsid w:val="00784866"/>
    <w:rsid w:val="00784A3B"/>
    <w:rsid w:val="00785CD7"/>
    <w:rsid w:val="007910D4"/>
    <w:rsid w:val="007934F9"/>
    <w:rsid w:val="0079394D"/>
    <w:rsid w:val="007A1EB7"/>
    <w:rsid w:val="007A53F3"/>
    <w:rsid w:val="007A5E25"/>
    <w:rsid w:val="007A6DB6"/>
    <w:rsid w:val="007B6233"/>
    <w:rsid w:val="007C07F3"/>
    <w:rsid w:val="007D12E5"/>
    <w:rsid w:val="007D21CF"/>
    <w:rsid w:val="007D5819"/>
    <w:rsid w:val="007E5FA0"/>
    <w:rsid w:val="007E7401"/>
    <w:rsid w:val="007E783C"/>
    <w:rsid w:val="007E7D02"/>
    <w:rsid w:val="007F0DDB"/>
    <w:rsid w:val="007F5BEA"/>
    <w:rsid w:val="007F5CCC"/>
    <w:rsid w:val="007F6F35"/>
    <w:rsid w:val="00803740"/>
    <w:rsid w:val="00803FAB"/>
    <w:rsid w:val="00814EC8"/>
    <w:rsid w:val="00817300"/>
    <w:rsid w:val="008176DA"/>
    <w:rsid w:val="00832EE0"/>
    <w:rsid w:val="00837D61"/>
    <w:rsid w:val="00843711"/>
    <w:rsid w:val="00844F22"/>
    <w:rsid w:val="00850A13"/>
    <w:rsid w:val="00851588"/>
    <w:rsid w:val="00852AE1"/>
    <w:rsid w:val="00855DEB"/>
    <w:rsid w:val="008601C8"/>
    <w:rsid w:val="00860330"/>
    <w:rsid w:val="00863B9B"/>
    <w:rsid w:val="0086430F"/>
    <w:rsid w:val="00865101"/>
    <w:rsid w:val="00865F70"/>
    <w:rsid w:val="00866937"/>
    <w:rsid w:val="00870527"/>
    <w:rsid w:val="0087407D"/>
    <w:rsid w:val="008756D3"/>
    <w:rsid w:val="00876BB0"/>
    <w:rsid w:val="00876D15"/>
    <w:rsid w:val="008812C4"/>
    <w:rsid w:val="0088528C"/>
    <w:rsid w:val="008901DD"/>
    <w:rsid w:val="008917B6"/>
    <w:rsid w:val="00897175"/>
    <w:rsid w:val="0089734D"/>
    <w:rsid w:val="008A2372"/>
    <w:rsid w:val="008B6BAE"/>
    <w:rsid w:val="008C19D5"/>
    <w:rsid w:val="008C3EFB"/>
    <w:rsid w:val="008C4459"/>
    <w:rsid w:val="008C7071"/>
    <w:rsid w:val="008D2CC5"/>
    <w:rsid w:val="008D3FC4"/>
    <w:rsid w:val="008D649E"/>
    <w:rsid w:val="008E3B04"/>
    <w:rsid w:val="008E4966"/>
    <w:rsid w:val="00902D3B"/>
    <w:rsid w:val="00905120"/>
    <w:rsid w:val="00910170"/>
    <w:rsid w:val="00910A41"/>
    <w:rsid w:val="00911FE6"/>
    <w:rsid w:val="0091462F"/>
    <w:rsid w:val="00916B72"/>
    <w:rsid w:val="00916E82"/>
    <w:rsid w:val="009177DC"/>
    <w:rsid w:val="00917B19"/>
    <w:rsid w:val="009265ED"/>
    <w:rsid w:val="00926F05"/>
    <w:rsid w:val="00933965"/>
    <w:rsid w:val="009369CD"/>
    <w:rsid w:val="00945FA1"/>
    <w:rsid w:val="00946D84"/>
    <w:rsid w:val="00953ED2"/>
    <w:rsid w:val="00963C54"/>
    <w:rsid w:val="00967670"/>
    <w:rsid w:val="0097006B"/>
    <w:rsid w:val="00970FCF"/>
    <w:rsid w:val="00972AF0"/>
    <w:rsid w:val="009743D7"/>
    <w:rsid w:val="0097495B"/>
    <w:rsid w:val="0097526F"/>
    <w:rsid w:val="00975B46"/>
    <w:rsid w:val="0097783B"/>
    <w:rsid w:val="009814E9"/>
    <w:rsid w:val="009821C9"/>
    <w:rsid w:val="00983D9E"/>
    <w:rsid w:val="009852F9"/>
    <w:rsid w:val="009855AB"/>
    <w:rsid w:val="009903D7"/>
    <w:rsid w:val="009913A6"/>
    <w:rsid w:val="00997E6F"/>
    <w:rsid w:val="009B0B3E"/>
    <w:rsid w:val="009B173A"/>
    <w:rsid w:val="009B1C7D"/>
    <w:rsid w:val="009B74FA"/>
    <w:rsid w:val="009B77DA"/>
    <w:rsid w:val="009C1CA6"/>
    <w:rsid w:val="009C4567"/>
    <w:rsid w:val="009C7405"/>
    <w:rsid w:val="009C7D57"/>
    <w:rsid w:val="009C7F84"/>
    <w:rsid w:val="009D1CF8"/>
    <w:rsid w:val="009D20A8"/>
    <w:rsid w:val="009D64CC"/>
    <w:rsid w:val="009E0170"/>
    <w:rsid w:val="009E24C3"/>
    <w:rsid w:val="009E620F"/>
    <w:rsid w:val="009F2C3E"/>
    <w:rsid w:val="00A0114E"/>
    <w:rsid w:val="00A01EB9"/>
    <w:rsid w:val="00A032CF"/>
    <w:rsid w:val="00A06D2B"/>
    <w:rsid w:val="00A0786E"/>
    <w:rsid w:val="00A125C9"/>
    <w:rsid w:val="00A13179"/>
    <w:rsid w:val="00A1484E"/>
    <w:rsid w:val="00A15645"/>
    <w:rsid w:val="00A1594B"/>
    <w:rsid w:val="00A211B3"/>
    <w:rsid w:val="00A2333A"/>
    <w:rsid w:val="00A26F7B"/>
    <w:rsid w:val="00A34BE9"/>
    <w:rsid w:val="00A35A20"/>
    <w:rsid w:val="00A440E0"/>
    <w:rsid w:val="00A44612"/>
    <w:rsid w:val="00A4613B"/>
    <w:rsid w:val="00A46536"/>
    <w:rsid w:val="00A4665E"/>
    <w:rsid w:val="00A63EAC"/>
    <w:rsid w:val="00A6407E"/>
    <w:rsid w:val="00A67F67"/>
    <w:rsid w:val="00A71C34"/>
    <w:rsid w:val="00A75796"/>
    <w:rsid w:val="00A8282A"/>
    <w:rsid w:val="00A84710"/>
    <w:rsid w:val="00A85BF7"/>
    <w:rsid w:val="00A9227C"/>
    <w:rsid w:val="00A92542"/>
    <w:rsid w:val="00AA0582"/>
    <w:rsid w:val="00AA2FC4"/>
    <w:rsid w:val="00AA742F"/>
    <w:rsid w:val="00AB0FE6"/>
    <w:rsid w:val="00AB187B"/>
    <w:rsid w:val="00AB21E2"/>
    <w:rsid w:val="00AC730A"/>
    <w:rsid w:val="00AD6F02"/>
    <w:rsid w:val="00AD7A45"/>
    <w:rsid w:val="00AF0B20"/>
    <w:rsid w:val="00AF39EF"/>
    <w:rsid w:val="00B00A6B"/>
    <w:rsid w:val="00B01F67"/>
    <w:rsid w:val="00B12D86"/>
    <w:rsid w:val="00B13F84"/>
    <w:rsid w:val="00B1676A"/>
    <w:rsid w:val="00B17AC7"/>
    <w:rsid w:val="00B20932"/>
    <w:rsid w:val="00B21F06"/>
    <w:rsid w:val="00B239BD"/>
    <w:rsid w:val="00B24426"/>
    <w:rsid w:val="00B262FB"/>
    <w:rsid w:val="00B3406A"/>
    <w:rsid w:val="00B36DD4"/>
    <w:rsid w:val="00B408F2"/>
    <w:rsid w:val="00B41550"/>
    <w:rsid w:val="00B44478"/>
    <w:rsid w:val="00B44E78"/>
    <w:rsid w:val="00B45F59"/>
    <w:rsid w:val="00B514BE"/>
    <w:rsid w:val="00B519B0"/>
    <w:rsid w:val="00B56C0C"/>
    <w:rsid w:val="00B574AE"/>
    <w:rsid w:val="00B57568"/>
    <w:rsid w:val="00B623B3"/>
    <w:rsid w:val="00B637F7"/>
    <w:rsid w:val="00B64712"/>
    <w:rsid w:val="00B8124C"/>
    <w:rsid w:val="00B81DE4"/>
    <w:rsid w:val="00B842CA"/>
    <w:rsid w:val="00B843E6"/>
    <w:rsid w:val="00B9032D"/>
    <w:rsid w:val="00B905B0"/>
    <w:rsid w:val="00B94DAC"/>
    <w:rsid w:val="00B9631E"/>
    <w:rsid w:val="00BA0FE7"/>
    <w:rsid w:val="00BA350D"/>
    <w:rsid w:val="00BA7475"/>
    <w:rsid w:val="00BA747C"/>
    <w:rsid w:val="00BB367C"/>
    <w:rsid w:val="00BB384B"/>
    <w:rsid w:val="00BB49B1"/>
    <w:rsid w:val="00BB4F2F"/>
    <w:rsid w:val="00BB7315"/>
    <w:rsid w:val="00BB7B9D"/>
    <w:rsid w:val="00BC3ED6"/>
    <w:rsid w:val="00BC4CD3"/>
    <w:rsid w:val="00BC6AEF"/>
    <w:rsid w:val="00BD1B42"/>
    <w:rsid w:val="00BD26CC"/>
    <w:rsid w:val="00BD3686"/>
    <w:rsid w:val="00BD5405"/>
    <w:rsid w:val="00BD5786"/>
    <w:rsid w:val="00BD7BCE"/>
    <w:rsid w:val="00BE6E70"/>
    <w:rsid w:val="00BF47E9"/>
    <w:rsid w:val="00BF4D28"/>
    <w:rsid w:val="00BF5FE6"/>
    <w:rsid w:val="00C03B7C"/>
    <w:rsid w:val="00C045C1"/>
    <w:rsid w:val="00C05206"/>
    <w:rsid w:val="00C0679E"/>
    <w:rsid w:val="00C07765"/>
    <w:rsid w:val="00C11A74"/>
    <w:rsid w:val="00C1234F"/>
    <w:rsid w:val="00C16B46"/>
    <w:rsid w:val="00C17B37"/>
    <w:rsid w:val="00C2035E"/>
    <w:rsid w:val="00C21099"/>
    <w:rsid w:val="00C210A9"/>
    <w:rsid w:val="00C21C5D"/>
    <w:rsid w:val="00C263C5"/>
    <w:rsid w:val="00C320A3"/>
    <w:rsid w:val="00C34C77"/>
    <w:rsid w:val="00C35757"/>
    <w:rsid w:val="00C3734A"/>
    <w:rsid w:val="00C407D6"/>
    <w:rsid w:val="00C470FF"/>
    <w:rsid w:val="00C50354"/>
    <w:rsid w:val="00C552DD"/>
    <w:rsid w:val="00C5574A"/>
    <w:rsid w:val="00C5582B"/>
    <w:rsid w:val="00C61A55"/>
    <w:rsid w:val="00C64C8E"/>
    <w:rsid w:val="00C7339B"/>
    <w:rsid w:val="00C771ED"/>
    <w:rsid w:val="00C772F5"/>
    <w:rsid w:val="00C77827"/>
    <w:rsid w:val="00C84648"/>
    <w:rsid w:val="00C86FDC"/>
    <w:rsid w:val="00CA1E05"/>
    <w:rsid w:val="00CB1E65"/>
    <w:rsid w:val="00CC074F"/>
    <w:rsid w:val="00CC3144"/>
    <w:rsid w:val="00CD00BB"/>
    <w:rsid w:val="00CD0ACA"/>
    <w:rsid w:val="00CD71E3"/>
    <w:rsid w:val="00CE79BF"/>
    <w:rsid w:val="00CF026D"/>
    <w:rsid w:val="00CF051B"/>
    <w:rsid w:val="00CF074F"/>
    <w:rsid w:val="00CF2222"/>
    <w:rsid w:val="00CF75F5"/>
    <w:rsid w:val="00CF7F60"/>
    <w:rsid w:val="00D028A3"/>
    <w:rsid w:val="00D0781B"/>
    <w:rsid w:val="00D1077D"/>
    <w:rsid w:val="00D107F2"/>
    <w:rsid w:val="00D11F85"/>
    <w:rsid w:val="00D139EE"/>
    <w:rsid w:val="00D15A00"/>
    <w:rsid w:val="00D35A10"/>
    <w:rsid w:val="00D371C3"/>
    <w:rsid w:val="00D401F5"/>
    <w:rsid w:val="00D45F59"/>
    <w:rsid w:val="00D50560"/>
    <w:rsid w:val="00D55620"/>
    <w:rsid w:val="00D60568"/>
    <w:rsid w:val="00D62CF3"/>
    <w:rsid w:val="00D632D2"/>
    <w:rsid w:val="00D63B36"/>
    <w:rsid w:val="00D670F3"/>
    <w:rsid w:val="00D676A0"/>
    <w:rsid w:val="00D676EA"/>
    <w:rsid w:val="00D70F80"/>
    <w:rsid w:val="00D8197D"/>
    <w:rsid w:val="00DA56EC"/>
    <w:rsid w:val="00DA5E82"/>
    <w:rsid w:val="00DB022A"/>
    <w:rsid w:val="00DB49C4"/>
    <w:rsid w:val="00DC4C1A"/>
    <w:rsid w:val="00DC6D1F"/>
    <w:rsid w:val="00DD0B33"/>
    <w:rsid w:val="00DD0E0F"/>
    <w:rsid w:val="00DD2F84"/>
    <w:rsid w:val="00DD7E48"/>
    <w:rsid w:val="00DE4CF1"/>
    <w:rsid w:val="00DF17E8"/>
    <w:rsid w:val="00DF5B7C"/>
    <w:rsid w:val="00DF7989"/>
    <w:rsid w:val="00E05719"/>
    <w:rsid w:val="00E07330"/>
    <w:rsid w:val="00E231F2"/>
    <w:rsid w:val="00E26ADB"/>
    <w:rsid w:val="00E3377A"/>
    <w:rsid w:val="00E34A49"/>
    <w:rsid w:val="00E36F57"/>
    <w:rsid w:val="00E420D5"/>
    <w:rsid w:val="00E454E2"/>
    <w:rsid w:val="00E47684"/>
    <w:rsid w:val="00E50FD6"/>
    <w:rsid w:val="00E51447"/>
    <w:rsid w:val="00E52E9B"/>
    <w:rsid w:val="00E55DBD"/>
    <w:rsid w:val="00E6648F"/>
    <w:rsid w:val="00E66B13"/>
    <w:rsid w:val="00E7675A"/>
    <w:rsid w:val="00E76D7A"/>
    <w:rsid w:val="00E8104E"/>
    <w:rsid w:val="00E83C3E"/>
    <w:rsid w:val="00E84998"/>
    <w:rsid w:val="00E85999"/>
    <w:rsid w:val="00E91402"/>
    <w:rsid w:val="00E91E33"/>
    <w:rsid w:val="00E925C8"/>
    <w:rsid w:val="00E94BE0"/>
    <w:rsid w:val="00EA3E8C"/>
    <w:rsid w:val="00EA5183"/>
    <w:rsid w:val="00EB511F"/>
    <w:rsid w:val="00EB6137"/>
    <w:rsid w:val="00EC0FD0"/>
    <w:rsid w:val="00EC538C"/>
    <w:rsid w:val="00EC7FE9"/>
    <w:rsid w:val="00ED127B"/>
    <w:rsid w:val="00ED32B8"/>
    <w:rsid w:val="00ED7D87"/>
    <w:rsid w:val="00EE17CB"/>
    <w:rsid w:val="00EE4274"/>
    <w:rsid w:val="00EE59EB"/>
    <w:rsid w:val="00EE7C9F"/>
    <w:rsid w:val="00EF4A8D"/>
    <w:rsid w:val="00EF5766"/>
    <w:rsid w:val="00F0036A"/>
    <w:rsid w:val="00F01644"/>
    <w:rsid w:val="00F101E7"/>
    <w:rsid w:val="00F116D6"/>
    <w:rsid w:val="00F11A0A"/>
    <w:rsid w:val="00F219D7"/>
    <w:rsid w:val="00F320CF"/>
    <w:rsid w:val="00F354CA"/>
    <w:rsid w:val="00F37749"/>
    <w:rsid w:val="00F43435"/>
    <w:rsid w:val="00F4685C"/>
    <w:rsid w:val="00F526B1"/>
    <w:rsid w:val="00F53E88"/>
    <w:rsid w:val="00F6553F"/>
    <w:rsid w:val="00F707E0"/>
    <w:rsid w:val="00F765FF"/>
    <w:rsid w:val="00F768E7"/>
    <w:rsid w:val="00F85F12"/>
    <w:rsid w:val="00F87B74"/>
    <w:rsid w:val="00F90449"/>
    <w:rsid w:val="00F93CDB"/>
    <w:rsid w:val="00F95C24"/>
    <w:rsid w:val="00F96F3D"/>
    <w:rsid w:val="00F97388"/>
    <w:rsid w:val="00F97461"/>
    <w:rsid w:val="00FA3DB7"/>
    <w:rsid w:val="00FA5214"/>
    <w:rsid w:val="00FB1666"/>
    <w:rsid w:val="00FB2324"/>
    <w:rsid w:val="00FB30FF"/>
    <w:rsid w:val="00FB3F1A"/>
    <w:rsid w:val="00FB6C03"/>
    <w:rsid w:val="00FC3EB9"/>
    <w:rsid w:val="00FC503E"/>
    <w:rsid w:val="00FC74EE"/>
    <w:rsid w:val="00FC7745"/>
    <w:rsid w:val="00FC77E5"/>
    <w:rsid w:val="00FD63C4"/>
    <w:rsid w:val="00FD7351"/>
    <w:rsid w:val="00FE0773"/>
    <w:rsid w:val="00FE28AE"/>
    <w:rsid w:val="00FE503E"/>
    <w:rsid w:val="00FE5147"/>
    <w:rsid w:val="00FE66BF"/>
    <w:rsid w:val="00FF235A"/>
    <w:rsid w:val="00FF40B6"/>
    <w:rsid w:val="00FF4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4"/>
        <w:szCs w:val="22"/>
        <w:lang w:val="en-US" w:eastAsia="en-US" w:bidi="ar-SA"/>
      </w:rPr>
    </w:rPrDefault>
    <w:pPrDefault/>
  </w:docDefaults>
  <w:latentStyles w:defLockedState="0" w:defUIPriority="0" w:defSemiHidden="0" w:defUnhideWhenUsed="0" w:defQFormat="0" w:count="267">
    <w:lsdException w:name="heading 3" w:qFormat="1"/>
    <w:lsdException w:name="heading 4" w:qFormat="1"/>
    <w:lsdException w:name="List Paragraph" w:uiPriority="34" w:qFormat="1"/>
  </w:latentStyles>
  <w:style w:type="paragraph" w:default="1" w:styleId="Normal">
    <w:name w:val="Normal"/>
    <w:qFormat/>
    <w:rsid w:val="0037623A"/>
  </w:style>
  <w:style w:type="paragraph" w:styleId="Heading3">
    <w:name w:val="heading 3"/>
    <w:basedOn w:val="Normal"/>
    <w:next w:val="Normal"/>
    <w:link w:val="Heading3Char"/>
    <w:unhideWhenUsed/>
    <w:qFormat/>
    <w:rsid w:val="004F7675"/>
    <w:pPr>
      <w:keepNext/>
      <w:spacing w:before="240" w:after="60"/>
      <w:outlineLvl w:val="2"/>
    </w:pPr>
    <w:rPr>
      <w:rFonts w:ascii="Cambria" w:eastAsia="Times New Roman" w:hAnsi="Cambria" w:cs="Times New Roman"/>
      <w:b/>
      <w:bCs/>
      <w:sz w:val="26"/>
      <w:szCs w:val="26"/>
    </w:rPr>
  </w:style>
  <w:style w:type="paragraph" w:styleId="Heading4">
    <w:name w:val="heading 4"/>
    <w:aliases w:val="CERP Heading 4"/>
    <w:basedOn w:val="Normal"/>
    <w:next w:val="Normal"/>
    <w:link w:val="Heading4Char"/>
    <w:autoRedefine/>
    <w:qFormat/>
    <w:rsid w:val="005959CE"/>
    <w:pPr>
      <w:tabs>
        <w:tab w:val="left" w:pos="0"/>
        <w:tab w:val="left" w:pos="1080"/>
      </w:tabs>
      <w:spacing w:before="240"/>
      <w:outlineLvl w:val="3"/>
    </w:pPr>
    <w:rPr>
      <w:rFonts w:ascii="Verdana" w:eastAsia="Calibri" w:hAnsi="Verdana" w:cs="Arial"/>
      <w:b/>
      <w:bCs/>
      <w:iCs/>
      <w:color w:val="365F91"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F7675"/>
    <w:rPr>
      <w:rFonts w:ascii="Cambria" w:eastAsia="Times New Roman" w:hAnsi="Cambria" w:cs="Times New Roman"/>
      <w:b/>
      <w:bCs/>
      <w:sz w:val="26"/>
      <w:szCs w:val="26"/>
    </w:rPr>
  </w:style>
  <w:style w:type="character" w:customStyle="1" w:styleId="Heading4Char">
    <w:name w:val="Heading 4 Char"/>
    <w:aliases w:val="CERP Heading 4 Char"/>
    <w:basedOn w:val="DefaultParagraphFont"/>
    <w:link w:val="Heading4"/>
    <w:rsid w:val="005959CE"/>
    <w:rPr>
      <w:rFonts w:ascii="Verdana" w:eastAsia="Calibri" w:hAnsi="Verdana" w:cs="Arial"/>
      <w:b/>
      <w:bCs/>
      <w:iCs/>
      <w:color w:val="365F91" w:themeColor="accent1" w:themeShade="BF"/>
      <w:szCs w:val="24"/>
    </w:rPr>
  </w:style>
  <w:style w:type="character" w:styleId="Hyperlink">
    <w:name w:val="Hyperlink"/>
    <w:basedOn w:val="DefaultParagraphFont"/>
    <w:uiPriority w:val="99"/>
    <w:unhideWhenUsed/>
    <w:rsid w:val="005479DC"/>
    <w:rPr>
      <w:color w:val="0000FF" w:themeColor="hyperlink"/>
      <w:u w:val="single"/>
    </w:rPr>
  </w:style>
  <w:style w:type="paragraph" w:styleId="BalloonText">
    <w:name w:val="Balloon Text"/>
    <w:basedOn w:val="Normal"/>
    <w:link w:val="BalloonTextChar"/>
    <w:semiHidden/>
    <w:unhideWhenUsed/>
    <w:rsid w:val="0087407D"/>
    <w:rPr>
      <w:rFonts w:ascii="Tahoma" w:hAnsi="Tahoma" w:cs="Tahoma"/>
      <w:sz w:val="16"/>
      <w:szCs w:val="16"/>
    </w:rPr>
  </w:style>
  <w:style w:type="character" w:customStyle="1" w:styleId="BalloonTextChar">
    <w:name w:val="Balloon Text Char"/>
    <w:basedOn w:val="DefaultParagraphFont"/>
    <w:link w:val="BalloonText"/>
    <w:uiPriority w:val="99"/>
    <w:semiHidden/>
    <w:rsid w:val="0087407D"/>
    <w:rPr>
      <w:rFonts w:ascii="Tahoma" w:hAnsi="Tahoma" w:cs="Tahoma"/>
      <w:sz w:val="16"/>
      <w:szCs w:val="16"/>
    </w:rPr>
  </w:style>
  <w:style w:type="paragraph" w:styleId="Header">
    <w:name w:val="header"/>
    <w:basedOn w:val="Normal"/>
    <w:link w:val="HeaderChar"/>
    <w:uiPriority w:val="99"/>
    <w:semiHidden/>
    <w:unhideWhenUsed/>
    <w:rsid w:val="003D7207"/>
    <w:pPr>
      <w:tabs>
        <w:tab w:val="center" w:pos="4320"/>
        <w:tab w:val="right" w:pos="8640"/>
      </w:tabs>
    </w:pPr>
  </w:style>
  <w:style w:type="character" w:customStyle="1" w:styleId="HeaderChar">
    <w:name w:val="Header Char"/>
    <w:basedOn w:val="DefaultParagraphFont"/>
    <w:link w:val="Header"/>
    <w:uiPriority w:val="99"/>
    <w:semiHidden/>
    <w:rsid w:val="003D7207"/>
  </w:style>
  <w:style w:type="paragraph" w:styleId="Footer">
    <w:name w:val="footer"/>
    <w:basedOn w:val="Normal"/>
    <w:link w:val="FooterChar"/>
    <w:uiPriority w:val="99"/>
    <w:semiHidden/>
    <w:unhideWhenUsed/>
    <w:rsid w:val="003D7207"/>
    <w:pPr>
      <w:tabs>
        <w:tab w:val="center" w:pos="4320"/>
        <w:tab w:val="right" w:pos="8640"/>
      </w:tabs>
    </w:pPr>
  </w:style>
  <w:style w:type="character" w:customStyle="1" w:styleId="FooterChar">
    <w:name w:val="Footer Char"/>
    <w:basedOn w:val="DefaultParagraphFont"/>
    <w:link w:val="Footer"/>
    <w:uiPriority w:val="99"/>
    <w:semiHidden/>
    <w:rsid w:val="003D7207"/>
  </w:style>
  <w:style w:type="paragraph" w:customStyle="1" w:styleId="QUESTION">
    <w:name w:val="QUESTION"/>
    <w:basedOn w:val="Normal"/>
    <w:autoRedefine/>
    <w:qFormat/>
    <w:rsid w:val="00506E7F"/>
    <w:pPr>
      <w:keepNext/>
      <w:suppressAutoHyphens/>
      <w:spacing w:before="240" w:after="60"/>
    </w:pPr>
    <w:rPr>
      <w:rFonts w:ascii="Verdana" w:hAnsi="Verdana"/>
      <w:b/>
      <w:sz w:val="28"/>
      <w:szCs w:val="28"/>
    </w:rPr>
  </w:style>
  <w:style w:type="paragraph" w:customStyle="1" w:styleId="ANSWER">
    <w:name w:val="ANSWER"/>
    <w:autoRedefine/>
    <w:qFormat/>
    <w:rsid w:val="00506E7F"/>
    <w:pPr>
      <w:suppressAutoHyphens/>
      <w:spacing w:after="240"/>
      <w:ind w:left="720"/>
    </w:pPr>
    <w:rPr>
      <w:rFonts w:ascii="Verdana" w:hAnsi="Verdana"/>
      <w:color w:val="000000"/>
      <w:sz w:val="20"/>
      <w:szCs w:val="24"/>
    </w:rPr>
  </w:style>
  <w:style w:type="paragraph" w:customStyle="1" w:styleId="FAQSTITLE">
    <w:name w:val="FAQS TITLE"/>
    <w:basedOn w:val="Normal"/>
    <w:autoRedefine/>
    <w:qFormat/>
    <w:rsid w:val="0079394D"/>
    <w:pPr>
      <w:suppressAutoHyphens/>
    </w:pPr>
    <w:rPr>
      <w:rFonts w:ascii="Verdana" w:hAnsi="Verdana"/>
      <w:b/>
      <w:sz w:val="36"/>
      <w:szCs w:val="36"/>
    </w:rPr>
  </w:style>
  <w:style w:type="paragraph" w:styleId="ListParagraph">
    <w:name w:val="List Paragraph"/>
    <w:basedOn w:val="Normal"/>
    <w:uiPriority w:val="34"/>
    <w:qFormat/>
    <w:rsid w:val="004A517D"/>
    <w:pPr>
      <w:ind w:left="720"/>
      <w:contextualSpacing/>
    </w:pPr>
  </w:style>
  <w:style w:type="character" w:styleId="CommentReference">
    <w:name w:val="annotation reference"/>
    <w:basedOn w:val="DefaultParagraphFont"/>
    <w:rsid w:val="004F7675"/>
    <w:rPr>
      <w:sz w:val="16"/>
      <w:szCs w:val="16"/>
    </w:rPr>
  </w:style>
  <w:style w:type="paragraph" w:styleId="CommentText">
    <w:name w:val="annotation text"/>
    <w:basedOn w:val="Normal"/>
    <w:link w:val="CommentTextChar"/>
    <w:rsid w:val="004F7675"/>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F76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F7675"/>
    <w:rPr>
      <w:b/>
      <w:bCs/>
    </w:rPr>
  </w:style>
  <w:style w:type="character" w:customStyle="1" w:styleId="CommentSubjectChar">
    <w:name w:val="Comment Subject Char"/>
    <w:basedOn w:val="CommentTextChar"/>
    <w:link w:val="CommentSubject"/>
    <w:rsid w:val="004F7675"/>
    <w:rPr>
      <w:b/>
      <w:bCs/>
    </w:rPr>
  </w:style>
  <w:style w:type="paragraph" w:customStyle="1" w:styleId="Default">
    <w:name w:val="Default"/>
    <w:rsid w:val="004F7675"/>
    <w:pPr>
      <w:autoSpaceDE w:val="0"/>
      <w:autoSpaceDN w:val="0"/>
      <w:adjustRightInd w:val="0"/>
    </w:pPr>
    <w:rPr>
      <w:rFonts w:ascii="Arial" w:eastAsia="Times New Roman" w:hAnsi="Arial" w:cs="Arial"/>
      <w:color w:val="000000"/>
      <w:szCs w:val="24"/>
    </w:rPr>
  </w:style>
</w:styles>
</file>

<file path=word/webSettings.xml><?xml version="1.0" encoding="utf-8"?>
<w:webSettings xmlns:r="http://schemas.openxmlformats.org/officeDocument/2006/relationships" xmlns:w="http://schemas.openxmlformats.org/wordprocessingml/2006/main">
  <w:divs>
    <w:div w:id="78917644">
      <w:bodyDiv w:val="1"/>
      <w:marLeft w:val="0"/>
      <w:marRight w:val="0"/>
      <w:marTop w:val="0"/>
      <w:marBottom w:val="0"/>
      <w:divBdr>
        <w:top w:val="none" w:sz="0" w:space="0" w:color="auto"/>
        <w:left w:val="none" w:sz="0" w:space="0" w:color="auto"/>
        <w:bottom w:val="none" w:sz="0" w:space="0" w:color="auto"/>
        <w:right w:val="none" w:sz="0" w:space="0" w:color="auto"/>
      </w:divBdr>
    </w:div>
    <w:div w:id="237904320">
      <w:bodyDiv w:val="1"/>
      <w:marLeft w:val="0"/>
      <w:marRight w:val="0"/>
      <w:marTop w:val="0"/>
      <w:marBottom w:val="0"/>
      <w:divBdr>
        <w:top w:val="none" w:sz="0" w:space="0" w:color="auto"/>
        <w:left w:val="none" w:sz="0" w:space="0" w:color="auto"/>
        <w:bottom w:val="none" w:sz="0" w:space="0" w:color="auto"/>
        <w:right w:val="none" w:sz="0" w:space="0" w:color="auto"/>
      </w:divBdr>
    </w:div>
    <w:div w:id="720255628">
      <w:bodyDiv w:val="1"/>
      <w:marLeft w:val="0"/>
      <w:marRight w:val="0"/>
      <w:marTop w:val="0"/>
      <w:marBottom w:val="0"/>
      <w:divBdr>
        <w:top w:val="none" w:sz="0" w:space="0" w:color="auto"/>
        <w:left w:val="none" w:sz="0" w:space="0" w:color="auto"/>
        <w:bottom w:val="none" w:sz="0" w:space="0" w:color="auto"/>
        <w:right w:val="none" w:sz="0" w:space="0" w:color="auto"/>
      </w:divBdr>
    </w:div>
    <w:div w:id="804548676">
      <w:bodyDiv w:val="1"/>
      <w:marLeft w:val="0"/>
      <w:marRight w:val="0"/>
      <w:marTop w:val="0"/>
      <w:marBottom w:val="0"/>
      <w:divBdr>
        <w:top w:val="none" w:sz="0" w:space="0" w:color="auto"/>
        <w:left w:val="none" w:sz="0" w:space="0" w:color="auto"/>
        <w:bottom w:val="none" w:sz="0" w:space="0" w:color="auto"/>
        <w:right w:val="none" w:sz="0" w:space="0" w:color="auto"/>
      </w:divBdr>
    </w:div>
    <w:div w:id="1116296714">
      <w:bodyDiv w:val="1"/>
      <w:marLeft w:val="0"/>
      <w:marRight w:val="0"/>
      <w:marTop w:val="0"/>
      <w:marBottom w:val="0"/>
      <w:divBdr>
        <w:top w:val="none" w:sz="0" w:space="0" w:color="auto"/>
        <w:left w:val="none" w:sz="0" w:space="0" w:color="auto"/>
        <w:bottom w:val="none" w:sz="0" w:space="0" w:color="auto"/>
        <w:right w:val="none" w:sz="0" w:space="0" w:color="auto"/>
      </w:divBdr>
    </w:div>
    <w:div w:id="1330209668">
      <w:bodyDiv w:val="1"/>
      <w:marLeft w:val="0"/>
      <w:marRight w:val="0"/>
      <w:marTop w:val="0"/>
      <w:marBottom w:val="0"/>
      <w:divBdr>
        <w:top w:val="none" w:sz="0" w:space="0" w:color="auto"/>
        <w:left w:val="none" w:sz="0" w:space="0" w:color="auto"/>
        <w:bottom w:val="none" w:sz="0" w:space="0" w:color="auto"/>
        <w:right w:val="none" w:sz="0" w:space="0" w:color="auto"/>
      </w:divBdr>
    </w:div>
    <w:div w:id="174221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B7B80-529E-4158-87FD-6006606F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2223</Words>
  <Characters>12676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South Fl Water Mgmnt District</Company>
  <LinksUpToDate>false</LinksUpToDate>
  <CharactersWithSpaces>14870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girardin</dc:creator>
  <cp:keywords/>
  <dc:description/>
  <cp:lastModifiedBy>South Fl. Water Mgmnt District</cp:lastModifiedBy>
  <cp:revision>2</cp:revision>
  <cp:lastPrinted>2011-05-04T19:06:00Z</cp:lastPrinted>
  <dcterms:created xsi:type="dcterms:W3CDTF">2011-05-04T19:26:00Z</dcterms:created>
  <dcterms:modified xsi:type="dcterms:W3CDTF">2011-05-04T19:26:00Z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1923753939</vt:i4>
  </property>
  <property fmtid="{D5CDD505-2E9C-101B-9397-08002B2CF9AE}" pid="3" name="_NewReviewCycle">
    <vt:lpwstr/>
  </property>
  <property fmtid="{D5CDD505-2E9C-101B-9397-08002B2CF9AE}" pid="4" name="_EmailSubject">
    <vt:lpwstr>Everglades Projects quarterly update </vt:lpwstr>
  </property>
  <property fmtid="{D5CDD505-2E9C-101B-9397-08002B2CF9AE}" pid="5" name="_AuthorEmail">
    <vt:lpwstr>pnichola@sfwmd.gov</vt:lpwstr>
  </property>
  <property fmtid="{D5CDD505-2E9C-101B-9397-08002B2CF9AE}" pid="6" name="_AuthorEmailDisplayName">
    <vt:lpwstr>Nicholas, Patti</vt:lpwstr>
  </property>
  <property fmtid="{D5CDD505-2E9C-101B-9397-08002B2CF9AE}" pid="8" name="_PreviousAdHocReviewCycleID">
    <vt:i4>493674605</vt:i4>
  </property>
</Properties>
</file>