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E945" w14:textId="6DD1B646" w:rsidR="00B77580" w:rsidRPr="0071702A" w:rsidRDefault="00C2624D" w:rsidP="00DD23FB">
      <w:pPr>
        <w:autoSpaceDE w:val="0"/>
        <w:autoSpaceDN w:val="0"/>
        <w:adjustRightInd w:val="0"/>
        <w:ind w:left="108"/>
        <w:jc w:val="left"/>
        <w:rPr>
          <w:rFonts w:ascii="Arial" w:hAnsi="Arial" w:cs="Arial"/>
          <w:b/>
          <w:bCs/>
          <w:color w:val="000000"/>
          <w:sz w:val="18"/>
          <w:szCs w:val="18"/>
        </w:rPr>
      </w:pPr>
      <w:r w:rsidRPr="0071702A">
        <w:rPr>
          <w:rFonts w:ascii="Arial" w:hAnsi="Arial" w:cs="Arial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A7BAC" wp14:editId="335005FC">
                <wp:simplePos x="0" y="0"/>
                <wp:positionH relativeFrom="column">
                  <wp:posOffset>2952750</wp:posOffset>
                </wp:positionH>
                <wp:positionV relativeFrom="paragraph">
                  <wp:posOffset>57150</wp:posOffset>
                </wp:positionV>
                <wp:extent cx="0" cy="2705100"/>
                <wp:effectExtent l="0" t="0" r="19050" b="19050"/>
                <wp:wrapNone/>
                <wp:docPr id="3" name="Straight Connector 3" descr="Vertical line to divide header" title="Vertic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8E3E0" id="Straight Connector 3" o:spid="_x0000_s1026" alt="Title: Vertical line - Description: Vertical line to divide header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4.5pt" to="232.5pt,2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67F89DF9" w14:textId="77777777" w:rsidR="00820863" w:rsidRPr="00051897" w:rsidRDefault="00820863" w:rsidP="00DD23FB">
      <w:pPr>
        <w:autoSpaceDE w:val="0"/>
        <w:autoSpaceDN w:val="0"/>
        <w:adjustRightInd w:val="0"/>
        <w:ind w:left="108"/>
        <w:jc w:val="left"/>
        <w:rPr>
          <w:rFonts w:ascii="Arial" w:hAnsi="Arial" w:cs="Arial"/>
          <w:b/>
          <w:bCs/>
          <w:color w:val="000000"/>
          <w:sz w:val="18"/>
          <w:szCs w:val="18"/>
        </w:rPr>
      </w:pPr>
      <w:r w:rsidRPr="00051897">
        <w:rPr>
          <w:rFonts w:ascii="Arial" w:hAnsi="Arial" w:cs="Arial"/>
          <w:b/>
          <w:bCs/>
          <w:color w:val="000000"/>
          <w:sz w:val="18"/>
          <w:szCs w:val="18"/>
        </w:rPr>
        <w:t xml:space="preserve">Document Prepared By: </w:t>
      </w:r>
    </w:p>
    <w:p w14:paraId="47D14E0C" w14:textId="77777777" w:rsidR="00820863" w:rsidRPr="00051897" w:rsidRDefault="00820863" w:rsidP="009B2C4A">
      <w:pPr>
        <w:autoSpaceDE w:val="0"/>
        <w:autoSpaceDN w:val="0"/>
        <w:adjustRightInd w:val="0"/>
        <w:ind w:left="108"/>
        <w:jc w:val="left"/>
        <w:rPr>
          <w:rFonts w:ascii="Arial" w:hAnsi="Arial" w:cs="Arial"/>
          <w:b/>
          <w:bCs/>
          <w:color w:val="000000"/>
          <w:sz w:val="18"/>
          <w:szCs w:val="18"/>
        </w:rPr>
      </w:pPr>
      <w:r w:rsidRPr="00051897">
        <w:rPr>
          <w:rFonts w:ascii="Arial" w:hAnsi="Arial" w:cs="Arial"/>
          <w:b/>
          <w:sz w:val="20"/>
          <w:szCs w:val="20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51897">
        <w:rPr>
          <w:rFonts w:ascii="Arial" w:hAnsi="Arial" w:cs="Arial"/>
          <w:b/>
          <w:sz w:val="20"/>
          <w:szCs w:val="20"/>
        </w:rPr>
      </w:r>
      <w:r w:rsidRPr="00051897">
        <w:rPr>
          <w:rFonts w:ascii="Arial" w:hAnsi="Arial" w:cs="Arial"/>
          <w:b/>
          <w:sz w:val="20"/>
          <w:szCs w:val="20"/>
        </w:rPr>
        <w:fldChar w:fldCharType="separate"/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sz w:val="20"/>
          <w:szCs w:val="20"/>
        </w:rPr>
        <w:fldChar w:fldCharType="end"/>
      </w:r>
    </w:p>
    <w:p w14:paraId="43ABEE1D" w14:textId="77777777" w:rsidR="00820863" w:rsidRPr="00051897" w:rsidRDefault="00820863" w:rsidP="00DD23FB">
      <w:pPr>
        <w:autoSpaceDE w:val="0"/>
        <w:autoSpaceDN w:val="0"/>
        <w:adjustRightInd w:val="0"/>
        <w:ind w:left="108"/>
        <w:jc w:val="left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5DA9A83" w14:textId="77777777" w:rsidR="009B2C4A" w:rsidRPr="00051897" w:rsidRDefault="009B2C4A" w:rsidP="009B2C4A">
      <w:pPr>
        <w:rPr>
          <w:rFonts w:ascii="Arial" w:hAnsi="Arial" w:cs="Arial"/>
          <w:b/>
          <w:sz w:val="20"/>
          <w:szCs w:val="20"/>
        </w:rPr>
      </w:pPr>
      <w:r w:rsidRPr="00051897">
        <w:rPr>
          <w:rFonts w:ascii="Arial" w:hAnsi="Arial" w:cs="Arial"/>
          <w:b/>
          <w:sz w:val="20"/>
          <w:szCs w:val="20"/>
        </w:rPr>
        <w:t>Return to:</w:t>
      </w:r>
    </w:p>
    <w:p w14:paraId="1E667479" w14:textId="7000371E" w:rsidR="00820863" w:rsidRPr="00051897" w:rsidRDefault="00820863" w:rsidP="00F31092">
      <w:pPr>
        <w:framePr w:hSpace="180" w:wrap="around" w:vAnchor="text" w:hAnchor="text" w:y="1"/>
        <w:tabs>
          <w:tab w:val="left" w:pos="1836"/>
        </w:tabs>
        <w:ind w:left="108"/>
        <w:suppressOverlap/>
        <w:jc w:val="left"/>
        <w:rPr>
          <w:rFonts w:ascii="Arial" w:hAnsi="Arial" w:cs="Arial"/>
        </w:rPr>
      </w:pPr>
      <w:r w:rsidRPr="00051897">
        <w:rPr>
          <w:rFonts w:ascii="Arial" w:hAnsi="Arial" w:cs="Arial"/>
        </w:rPr>
        <w:t>Name</w:t>
      </w:r>
      <w:r w:rsidR="003E7E29" w:rsidRPr="00051897">
        <w:rPr>
          <w:rFonts w:ascii="Arial" w:hAnsi="Arial" w:cs="Arial"/>
        </w:rPr>
        <w:t>:</w:t>
      </w:r>
      <w:r w:rsidRPr="00051897">
        <w:rPr>
          <w:rFonts w:ascii="Arial" w:hAnsi="Arial" w:cs="Arial"/>
        </w:rPr>
        <w:tab/>
      </w:r>
      <w:r w:rsidRPr="00051897">
        <w:rPr>
          <w:rFonts w:ascii="Arial" w:hAnsi="Arial" w:cs="Arial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</w:rPr>
        <w:instrText xml:space="preserve"> FORMTEXT </w:instrText>
      </w:r>
      <w:r w:rsidRPr="00051897">
        <w:rPr>
          <w:rFonts w:ascii="Arial" w:hAnsi="Arial" w:cs="Arial"/>
        </w:rPr>
      </w:r>
      <w:r w:rsidRPr="00051897">
        <w:rPr>
          <w:rFonts w:ascii="Arial" w:hAnsi="Arial" w:cs="Arial"/>
        </w:rPr>
        <w:fldChar w:fldCharType="separate"/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</w:rPr>
        <w:fldChar w:fldCharType="end"/>
      </w:r>
    </w:p>
    <w:p w14:paraId="5B8F1A7A" w14:textId="566D2CDD" w:rsidR="00820863" w:rsidRPr="00051897" w:rsidRDefault="00820863" w:rsidP="00F31092">
      <w:pPr>
        <w:framePr w:hSpace="180" w:wrap="around" w:vAnchor="text" w:hAnchor="text" w:y="1"/>
        <w:tabs>
          <w:tab w:val="left" w:pos="1836"/>
        </w:tabs>
        <w:ind w:left="108"/>
        <w:suppressOverlap/>
        <w:jc w:val="left"/>
        <w:rPr>
          <w:rFonts w:ascii="Arial" w:hAnsi="Arial" w:cs="Arial"/>
        </w:rPr>
      </w:pPr>
      <w:r w:rsidRPr="00051897">
        <w:rPr>
          <w:rFonts w:ascii="Arial" w:hAnsi="Arial" w:cs="Arial"/>
        </w:rPr>
        <w:t>Agency Name</w:t>
      </w:r>
      <w:r w:rsidR="003E7E29" w:rsidRPr="00051897">
        <w:rPr>
          <w:rFonts w:ascii="Arial" w:hAnsi="Arial" w:cs="Arial"/>
        </w:rPr>
        <w:t>:</w:t>
      </w:r>
      <w:r w:rsidRPr="00051897">
        <w:rPr>
          <w:rFonts w:ascii="Arial" w:hAnsi="Arial" w:cs="Arial"/>
        </w:rPr>
        <w:tab/>
      </w:r>
      <w:r w:rsidRPr="00051897">
        <w:rPr>
          <w:rFonts w:ascii="Arial" w:hAnsi="Arial" w:cs="Arial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</w:rPr>
        <w:instrText xml:space="preserve"> FORMTEXT </w:instrText>
      </w:r>
      <w:r w:rsidRPr="00051897">
        <w:rPr>
          <w:rFonts w:ascii="Arial" w:hAnsi="Arial" w:cs="Arial"/>
        </w:rPr>
      </w:r>
      <w:r w:rsidRPr="00051897">
        <w:rPr>
          <w:rFonts w:ascii="Arial" w:hAnsi="Arial" w:cs="Arial"/>
        </w:rPr>
        <w:fldChar w:fldCharType="separate"/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</w:rPr>
        <w:fldChar w:fldCharType="end"/>
      </w:r>
    </w:p>
    <w:p w14:paraId="1BF78FF7" w14:textId="1F2C8506" w:rsidR="00820863" w:rsidRPr="00051897" w:rsidRDefault="00820863" w:rsidP="00F31092">
      <w:pPr>
        <w:framePr w:hSpace="180" w:wrap="around" w:vAnchor="text" w:hAnchor="text" w:y="1"/>
        <w:tabs>
          <w:tab w:val="left" w:pos="1836"/>
        </w:tabs>
        <w:ind w:left="108"/>
        <w:suppressOverlap/>
        <w:jc w:val="left"/>
        <w:rPr>
          <w:rFonts w:ascii="Arial" w:hAnsi="Arial" w:cs="Arial"/>
        </w:rPr>
      </w:pPr>
      <w:r w:rsidRPr="00051897">
        <w:rPr>
          <w:rFonts w:ascii="Arial" w:hAnsi="Arial" w:cs="Arial"/>
        </w:rPr>
        <w:t>Street Address</w:t>
      </w:r>
      <w:r w:rsidR="003E7E29" w:rsidRPr="00051897">
        <w:rPr>
          <w:rFonts w:ascii="Arial" w:hAnsi="Arial" w:cs="Arial"/>
        </w:rPr>
        <w:t>:</w:t>
      </w:r>
      <w:r w:rsidRPr="00051897">
        <w:rPr>
          <w:rFonts w:ascii="Arial" w:hAnsi="Arial" w:cs="Arial"/>
        </w:rPr>
        <w:tab/>
      </w:r>
      <w:r w:rsidRPr="00051897">
        <w:rPr>
          <w:rFonts w:ascii="Arial" w:hAnsi="Arial" w:cs="Arial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</w:rPr>
        <w:instrText xml:space="preserve"> FORMTEXT </w:instrText>
      </w:r>
      <w:r w:rsidRPr="00051897">
        <w:rPr>
          <w:rFonts w:ascii="Arial" w:hAnsi="Arial" w:cs="Arial"/>
        </w:rPr>
      </w:r>
      <w:r w:rsidRPr="00051897">
        <w:rPr>
          <w:rFonts w:ascii="Arial" w:hAnsi="Arial" w:cs="Arial"/>
        </w:rPr>
        <w:fldChar w:fldCharType="separate"/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</w:rPr>
        <w:fldChar w:fldCharType="end"/>
      </w:r>
    </w:p>
    <w:p w14:paraId="035AC1D0" w14:textId="2CE4353A" w:rsidR="00820863" w:rsidRPr="00051897" w:rsidRDefault="00820863" w:rsidP="00F31092">
      <w:pPr>
        <w:framePr w:hSpace="180" w:wrap="around" w:vAnchor="text" w:hAnchor="text" w:y="1"/>
        <w:tabs>
          <w:tab w:val="left" w:pos="1836"/>
        </w:tabs>
        <w:ind w:left="108"/>
        <w:suppressOverlap/>
        <w:jc w:val="left"/>
        <w:rPr>
          <w:rFonts w:ascii="Arial" w:hAnsi="Arial" w:cs="Arial"/>
        </w:rPr>
      </w:pPr>
      <w:r w:rsidRPr="00051897">
        <w:rPr>
          <w:rFonts w:ascii="Arial" w:hAnsi="Arial" w:cs="Arial"/>
        </w:rPr>
        <w:t>City, State</w:t>
      </w:r>
      <w:r w:rsidR="003E7E29" w:rsidRPr="00051897">
        <w:rPr>
          <w:rFonts w:ascii="Arial" w:hAnsi="Arial" w:cs="Arial"/>
        </w:rPr>
        <w:t>,</w:t>
      </w:r>
      <w:r w:rsidRPr="00051897">
        <w:rPr>
          <w:rFonts w:ascii="Arial" w:hAnsi="Arial" w:cs="Arial"/>
        </w:rPr>
        <w:t xml:space="preserve"> Zip</w:t>
      </w:r>
      <w:r w:rsidR="003E7E29" w:rsidRPr="00051897">
        <w:rPr>
          <w:rFonts w:ascii="Arial" w:hAnsi="Arial" w:cs="Arial"/>
        </w:rPr>
        <w:t>:</w:t>
      </w:r>
      <w:r w:rsidRPr="00051897">
        <w:rPr>
          <w:rFonts w:ascii="Arial" w:hAnsi="Arial" w:cs="Arial"/>
        </w:rPr>
        <w:t xml:space="preserve"> </w:t>
      </w:r>
      <w:r w:rsidRPr="00051897">
        <w:rPr>
          <w:rFonts w:ascii="Arial" w:hAnsi="Arial" w:cs="Arial"/>
        </w:rPr>
        <w:tab/>
      </w:r>
      <w:r w:rsidRPr="00051897">
        <w:rPr>
          <w:rFonts w:ascii="Arial" w:hAnsi="Arial" w:cs="Arial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</w:rPr>
        <w:instrText xml:space="preserve"> FORMTEXT </w:instrText>
      </w:r>
      <w:r w:rsidRPr="00051897">
        <w:rPr>
          <w:rFonts w:ascii="Arial" w:hAnsi="Arial" w:cs="Arial"/>
        </w:rPr>
      </w:r>
      <w:r w:rsidRPr="00051897">
        <w:rPr>
          <w:rFonts w:ascii="Arial" w:hAnsi="Arial" w:cs="Arial"/>
        </w:rPr>
        <w:fldChar w:fldCharType="separate"/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</w:rPr>
        <w:fldChar w:fldCharType="end"/>
      </w:r>
    </w:p>
    <w:p w14:paraId="4BC9FC30" w14:textId="77777777" w:rsidR="00006E56" w:rsidRPr="00051897" w:rsidRDefault="00006E56" w:rsidP="00A738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14:paraId="1EDC9D0C" w14:textId="77777777" w:rsidR="00006E56" w:rsidRPr="00051897" w:rsidRDefault="00006E56" w:rsidP="00A738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14:paraId="20A65173" w14:textId="77777777" w:rsidR="00B77580" w:rsidRPr="00051897" w:rsidRDefault="00820863" w:rsidP="00B77580">
      <w:pPr>
        <w:tabs>
          <w:tab w:val="left" w:pos="1836"/>
        </w:tabs>
        <w:jc w:val="left"/>
        <w:rPr>
          <w:rFonts w:ascii="Arial" w:hAnsi="Arial" w:cs="Arial"/>
        </w:rPr>
      </w:pPr>
      <w:r w:rsidRPr="00051897">
        <w:rPr>
          <w:rFonts w:ascii="Arial" w:hAnsi="Arial" w:cs="Arial"/>
          <w:b/>
        </w:rPr>
        <w:t>RE:</w:t>
      </w:r>
      <w:r w:rsidRPr="00051897">
        <w:rPr>
          <w:rFonts w:ascii="Arial" w:hAnsi="Arial" w:cs="Arial"/>
        </w:rPr>
        <w:t xml:space="preserve"> </w:t>
      </w:r>
    </w:p>
    <w:p w14:paraId="1081A683" w14:textId="278F5FC7" w:rsidR="00820863" w:rsidRPr="00051897" w:rsidRDefault="00820863" w:rsidP="00B77580">
      <w:pPr>
        <w:tabs>
          <w:tab w:val="left" w:pos="1836"/>
        </w:tabs>
        <w:ind w:firstLine="180"/>
        <w:jc w:val="left"/>
        <w:rPr>
          <w:rFonts w:ascii="Arial" w:hAnsi="Arial" w:cs="Arial"/>
        </w:rPr>
      </w:pPr>
      <w:r w:rsidRPr="00051897">
        <w:rPr>
          <w:rFonts w:ascii="Arial" w:hAnsi="Arial" w:cs="Arial"/>
        </w:rPr>
        <w:t>Permit No.:</w:t>
      </w:r>
      <w:r w:rsidRPr="00051897">
        <w:rPr>
          <w:rFonts w:ascii="Arial" w:hAnsi="Arial" w:cs="Arial"/>
        </w:rPr>
        <w:tab/>
      </w:r>
      <w:r w:rsidRPr="00051897">
        <w:rPr>
          <w:rFonts w:ascii="Arial" w:hAnsi="Arial" w:cs="Arial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</w:rPr>
        <w:instrText xml:space="preserve"> FORMTEXT </w:instrText>
      </w:r>
      <w:r w:rsidRPr="00051897">
        <w:rPr>
          <w:rFonts w:ascii="Arial" w:hAnsi="Arial" w:cs="Arial"/>
        </w:rPr>
      </w:r>
      <w:r w:rsidRPr="00051897">
        <w:rPr>
          <w:rFonts w:ascii="Arial" w:hAnsi="Arial" w:cs="Arial"/>
        </w:rPr>
        <w:fldChar w:fldCharType="separate"/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</w:rPr>
        <w:fldChar w:fldCharType="end"/>
      </w:r>
    </w:p>
    <w:p w14:paraId="58DD9833" w14:textId="77777777" w:rsidR="00820863" w:rsidRPr="00051897" w:rsidRDefault="00820863" w:rsidP="00B77580">
      <w:pPr>
        <w:tabs>
          <w:tab w:val="left" w:pos="1836"/>
        </w:tabs>
        <w:ind w:firstLine="180"/>
        <w:jc w:val="left"/>
        <w:rPr>
          <w:rFonts w:ascii="Arial" w:hAnsi="Arial" w:cs="Arial"/>
        </w:rPr>
      </w:pPr>
      <w:r w:rsidRPr="00051897">
        <w:rPr>
          <w:rFonts w:ascii="Arial" w:hAnsi="Arial" w:cs="Arial"/>
        </w:rPr>
        <w:t>Grantee:</w:t>
      </w:r>
      <w:r w:rsidRPr="00051897">
        <w:rPr>
          <w:rFonts w:ascii="Arial" w:hAnsi="Arial" w:cs="Arial"/>
        </w:rPr>
        <w:tab/>
      </w:r>
      <w:r w:rsidRPr="00051897">
        <w:rPr>
          <w:rFonts w:ascii="Arial" w:hAnsi="Arial" w:cs="Arial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</w:rPr>
        <w:instrText xml:space="preserve"> FORMTEXT </w:instrText>
      </w:r>
      <w:r w:rsidRPr="00051897">
        <w:rPr>
          <w:rFonts w:ascii="Arial" w:hAnsi="Arial" w:cs="Arial"/>
        </w:rPr>
      </w:r>
      <w:r w:rsidRPr="00051897">
        <w:rPr>
          <w:rFonts w:ascii="Arial" w:hAnsi="Arial" w:cs="Arial"/>
        </w:rPr>
        <w:fldChar w:fldCharType="separate"/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</w:rPr>
        <w:fldChar w:fldCharType="end"/>
      </w:r>
    </w:p>
    <w:p w14:paraId="4824C79A" w14:textId="77777777" w:rsidR="00820863" w:rsidRPr="00051897" w:rsidRDefault="00820863" w:rsidP="00B77580">
      <w:pPr>
        <w:tabs>
          <w:tab w:val="left" w:pos="1836"/>
        </w:tabs>
        <w:ind w:firstLine="180"/>
        <w:jc w:val="left"/>
        <w:rPr>
          <w:rFonts w:ascii="Arial" w:hAnsi="Arial" w:cs="Arial"/>
        </w:rPr>
      </w:pPr>
      <w:r w:rsidRPr="00051897">
        <w:rPr>
          <w:rFonts w:ascii="Arial" w:hAnsi="Arial" w:cs="Arial"/>
        </w:rPr>
        <w:t>Parcel ID:</w:t>
      </w:r>
      <w:r w:rsidRPr="00051897">
        <w:rPr>
          <w:rFonts w:ascii="Arial" w:hAnsi="Arial" w:cs="Arial"/>
        </w:rPr>
        <w:tab/>
      </w:r>
      <w:r w:rsidRPr="00051897">
        <w:rPr>
          <w:rFonts w:ascii="Arial" w:hAnsi="Arial" w:cs="Arial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</w:rPr>
        <w:instrText xml:space="preserve"> FORMTEXT </w:instrText>
      </w:r>
      <w:r w:rsidRPr="00051897">
        <w:rPr>
          <w:rFonts w:ascii="Arial" w:hAnsi="Arial" w:cs="Arial"/>
        </w:rPr>
      </w:r>
      <w:r w:rsidRPr="00051897">
        <w:rPr>
          <w:rFonts w:ascii="Arial" w:hAnsi="Arial" w:cs="Arial"/>
        </w:rPr>
        <w:fldChar w:fldCharType="separate"/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</w:rPr>
        <w:fldChar w:fldCharType="end"/>
      </w:r>
    </w:p>
    <w:p w14:paraId="460A2813" w14:textId="15740F58" w:rsidR="00820863" w:rsidRPr="00051897" w:rsidRDefault="00820863" w:rsidP="00B77580">
      <w:pPr>
        <w:tabs>
          <w:tab w:val="left" w:pos="1836"/>
        </w:tabs>
        <w:ind w:firstLine="180"/>
        <w:jc w:val="left"/>
        <w:rPr>
          <w:rFonts w:ascii="Arial" w:hAnsi="Arial" w:cs="Arial"/>
        </w:rPr>
      </w:pPr>
      <w:r w:rsidRPr="00051897">
        <w:rPr>
          <w:rFonts w:ascii="Arial" w:hAnsi="Arial" w:cs="Arial"/>
        </w:rPr>
        <w:t xml:space="preserve">County: </w:t>
      </w:r>
      <w:r w:rsidRPr="00051897">
        <w:rPr>
          <w:rFonts w:ascii="Arial" w:hAnsi="Arial" w:cs="Arial"/>
        </w:rPr>
        <w:tab/>
      </w:r>
      <w:r w:rsidRPr="00051897">
        <w:rPr>
          <w:rFonts w:ascii="Arial" w:hAnsi="Arial" w:cs="Arial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</w:rPr>
        <w:instrText xml:space="preserve"> FORMTEXT </w:instrText>
      </w:r>
      <w:r w:rsidRPr="00051897">
        <w:rPr>
          <w:rFonts w:ascii="Arial" w:hAnsi="Arial" w:cs="Arial"/>
        </w:rPr>
      </w:r>
      <w:r w:rsidRPr="00051897">
        <w:rPr>
          <w:rFonts w:ascii="Arial" w:hAnsi="Arial" w:cs="Arial"/>
        </w:rPr>
        <w:fldChar w:fldCharType="separate"/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  <w:noProof/>
        </w:rPr>
        <w:t> </w:t>
      </w:r>
      <w:r w:rsidRPr="00051897">
        <w:rPr>
          <w:rFonts w:ascii="Arial" w:hAnsi="Arial" w:cs="Arial"/>
        </w:rPr>
        <w:fldChar w:fldCharType="end"/>
      </w:r>
    </w:p>
    <w:p w14:paraId="0EB04589" w14:textId="77777777" w:rsidR="00CD7A8B" w:rsidRPr="0071702A" w:rsidRDefault="00CD7A8B" w:rsidP="00A738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14:paraId="123BFDB5" w14:textId="77777777" w:rsidR="00C2624D" w:rsidRPr="0071702A" w:rsidRDefault="00C2624D" w:rsidP="00A738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14:paraId="59ED55DC" w14:textId="5E59F6E6" w:rsidR="00C2624D" w:rsidRPr="0071702A" w:rsidRDefault="00051897" w:rsidP="00C2624D">
      <w:pPr>
        <w:pBdr>
          <w:top w:val="single" w:sz="4" w:space="3" w:color="auto"/>
          <w:bottom w:val="single" w:sz="4" w:space="3" w:color="auto"/>
        </w:pBdr>
        <w:contextualSpacing/>
        <w:jc w:val="center"/>
        <w:rPr>
          <w:rFonts w:ascii="Arial" w:eastAsiaTheme="majorEastAsia" w:hAnsi="Arial" w:cstheme="majorBidi"/>
          <w:b/>
          <w:sz w:val="32"/>
          <w:szCs w:val="56"/>
        </w:rPr>
      </w:pPr>
      <w:r w:rsidRPr="0071702A">
        <w:rPr>
          <w:rFonts w:ascii="Arial" w:eastAsiaTheme="majorEastAsia" w:hAnsi="Arial" w:cstheme="majorBidi"/>
          <w:b/>
          <w:sz w:val="32"/>
          <w:szCs w:val="56"/>
        </w:rPr>
        <w:t xml:space="preserve">Recorded Notice </w:t>
      </w:r>
      <w:r>
        <w:rPr>
          <w:rFonts w:ascii="Arial" w:eastAsiaTheme="majorEastAsia" w:hAnsi="Arial" w:cstheme="majorBidi"/>
          <w:b/>
          <w:sz w:val="32"/>
          <w:szCs w:val="56"/>
        </w:rPr>
        <w:t>o</w:t>
      </w:r>
      <w:r w:rsidRPr="0071702A">
        <w:rPr>
          <w:rFonts w:ascii="Arial" w:eastAsiaTheme="majorEastAsia" w:hAnsi="Arial" w:cstheme="majorBidi"/>
          <w:b/>
          <w:sz w:val="32"/>
          <w:szCs w:val="56"/>
        </w:rPr>
        <w:t>f</w:t>
      </w:r>
    </w:p>
    <w:p w14:paraId="0103AC65" w14:textId="20A0938E" w:rsidR="00C2624D" w:rsidRPr="0071702A" w:rsidRDefault="00051897" w:rsidP="00C2624D">
      <w:pPr>
        <w:pBdr>
          <w:top w:val="single" w:sz="4" w:space="3" w:color="auto"/>
          <w:bottom w:val="single" w:sz="4" w:space="3" w:color="auto"/>
        </w:pBdr>
        <w:contextualSpacing/>
        <w:jc w:val="center"/>
        <w:rPr>
          <w:rFonts w:ascii="Arial" w:eastAsiaTheme="majorEastAsia" w:hAnsi="Arial" w:cstheme="majorBidi"/>
          <w:b/>
          <w:color w:val="FFFFFF"/>
          <w:sz w:val="28"/>
          <w:szCs w:val="28"/>
        </w:rPr>
      </w:pPr>
      <w:r w:rsidRPr="0071702A">
        <w:rPr>
          <w:rFonts w:ascii="Arial" w:eastAsiaTheme="majorEastAsia" w:hAnsi="Arial" w:cstheme="majorBidi"/>
          <w:b/>
          <w:sz w:val="32"/>
          <w:szCs w:val="56"/>
        </w:rPr>
        <w:t>Environmental Resource Permit</w:t>
      </w:r>
      <w:r w:rsidRPr="0071702A">
        <w:rPr>
          <w:rFonts w:ascii="Arial" w:eastAsiaTheme="majorEastAsia" w:hAnsi="Arial" w:cstheme="majorBidi"/>
          <w:b/>
          <w:color w:val="FFFFFF"/>
          <w:sz w:val="28"/>
          <w:szCs w:val="28"/>
        </w:rPr>
        <w:t xml:space="preserve"> </w:t>
      </w:r>
    </w:p>
    <w:p w14:paraId="2280C9F2" w14:textId="77777777" w:rsidR="00C2624D" w:rsidRPr="0071702A" w:rsidRDefault="00C2624D" w:rsidP="00A738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</w:rPr>
      </w:pPr>
    </w:p>
    <w:p w14:paraId="1B684A13" w14:textId="77777777" w:rsidR="00A738AB" w:rsidRPr="0071702A" w:rsidRDefault="00A738AB" w:rsidP="00A738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8"/>
          <w:szCs w:val="20"/>
        </w:rPr>
      </w:pPr>
      <w:r w:rsidRPr="0071702A">
        <w:rPr>
          <w:rFonts w:ascii="Arial" w:hAnsi="Arial" w:cs="Arial"/>
          <w:b/>
          <w:bCs/>
          <w:color w:val="000000"/>
          <w:sz w:val="28"/>
          <w:szCs w:val="20"/>
        </w:rPr>
        <w:t>Notice</w:t>
      </w:r>
    </w:p>
    <w:p w14:paraId="0AEE8250" w14:textId="648E1F67" w:rsidR="00A738AB" w:rsidRPr="00051897" w:rsidRDefault="00A738AB" w:rsidP="004F17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51897">
        <w:rPr>
          <w:rFonts w:ascii="Arial" w:hAnsi="Arial" w:cs="Arial"/>
          <w:color w:val="000000"/>
          <w:sz w:val="20"/>
          <w:szCs w:val="20"/>
        </w:rPr>
        <w:t xml:space="preserve">The </w:t>
      </w:r>
      <w:r w:rsidR="009B2C4A" w:rsidRPr="00051897">
        <w:rPr>
          <w:rFonts w:ascii="Arial" w:hAnsi="Arial" w:cs="Arial"/>
          <w:sz w:val="20"/>
          <w:szCs w:val="20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="009B2C4A" w:rsidRPr="00051897">
        <w:rPr>
          <w:rFonts w:ascii="Arial" w:hAnsi="Arial" w:cs="Arial"/>
          <w:sz w:val="20"/>
          <w:szCs w:val="20"/>
        </w:rPr>
        <w:instrText xml:space="preserve"> FORMTEXT </w:instrText>
      </w:r>
      <w:r w:rsidR="009B2C4A" w:rsidRPr="00051897">
        <w:rPr>
          <w:rFonts w:ascii="Arial" w:hAnsi="Arial" w:cs="Arial"/>
          <w:sz w:val="20"/>
          <w:szCs w:val="20"/>
        </w:rPr>
      </w:r>
      <w:r w:rsidR="009B2C4A" w:rsidRPr="00051897">
        <w:rPr>
          <w:rFonts w:ascii="Arial" w:hAnsi="Arial" w:cs="Arial"/>
          <w:sz w:val="20"/>
          <w:szCs w:val="20"/>
        </w:rPr>
        <w:fldChar w:fldCharType="separate"/>
      </w:r>
      <w:r w:rsidR="009B2C4A" w:rsidRPr="00051897">
        <w:rPr>
          <w:rFonts w:ascii="Arial" w:hAnsi="Arial" w:cs="Arial"/>
          <w:noProof/>
          <w:sz w:val="20"/>
          <w:szCs w:val="20"/>
        </w:rPr>
        <w:t> </w:t>
      </w:r>
      <w:r w:rsidR="009B2C4A" w:rsidRPr="00051897">
        <w:rPr>
          <w:rFonts w:ascii="Arial" w:hAnsi="Arial" w:cs="Arial"/>
          <w:noProof/>
          <w:sz w:val="20"/>
          <w:szCs w:val="20"/>
        </w:rPr>
        <w:t> </w:t>
      </w:r>
      <w:r w:rsidR="009B2C4A" w:rsidRPr="00051897">
        <w:rPr>
          <w:rFonts w:ascii="Arial" w:hAnsi="Arial" w:cs="Arial"/>
          <w:noProof/>
          <w:sz w:val="20"/>
          <w:szCs w:val="20"/>
        </w:rPr>
        <w:t> </w:t>
      </w:r>
      <w:r w:rsidR="009B2C4A" w:rsidRPr="00051897">
        <w:rPr>
          <w:rFonts w:ascii="Arial" w:hAnsi="Arial" w:cs="Arial"/>
          <w:noProof/>
          <w:sz w:val="20"/>
          <w:szCs w:val="20"/>
        </w:rPr>
        <w:t> </w:t>
      </w:r>
      <w:r w:rsidR="009B2C4A" w:rsidRPr="00051897">
        <w:rPr>
          <w:rFonts w:ascii="Arial" w:hAnsi="Arial" w:cs="Arial"/>
          <w:noProof/>
          <w:sz w:val="20"/>
          <w:szCs w:val="20"/>
        </w:rPr>
        <w:t> </w:t>
      </w:r>
      <w:r w:rsidR="009B2C4A" w:rsidRPr="00051897">
        <w:rPr>
          <w:rFonts w:ascii="Arial" w:hAnsi="Arial" w:cs="Arial"/>
          <w:sz w:val="20"/>
          <w:szCs w:val="20"/>
        </w:rPr>
        <w:fldChar w:fldCharType="end"/>
      </w:r>
      <w:r w:rsidR="009B2C4A" w:rsidRPr="00051897">
        <w:rPr>
          <w:rFonts w:ascii="Arial" w:hAnsi="Arial" w:cs="Arial"/>
          <w:color w:val="000000"/>
          <w:sz w:val="20"/>
          <w:szCs w:val="20"/>
        </w:rPr>
        <w:t xml:space="preserve"> </w:t>
      </w:r>
      <w:r w:rsidR="004F1713" w:rsidRPr="00051897">
        <w:rPr>
          <w:rFonts w:ascii="Arial" w:hAnsi="Arial" w:cs="Arial"/>
          <w:color w:val="000000"/>
          <w:sz w:val="20"/>
          <w:szCs w:val="20"/>
        </w:rPr>
        <w:t xml:space="preserve">(Agency) </w:t>
      </w:r>
      <w:r w:rsidRPr="00051897">
        <w:rPr>
          <w:rFonts w:ascii="Arial" w:hAnsi="Arial" w:cs="Arial"/>
          <w:color w:val="000000"/>
          <w:sz w:val="20"/>
          <w:szCs w:val="20"/>
        </w:rPr>
        <w:t>hereby gives notice that Environmental Resource</w:t>
      </w:r>
      <w:r w:rsidR="00731720" w:rsidRPr="000518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897">
        <w:rPr>
          <w:rFonts w:ascii="Arial" w:hAnsi="Arial" w:cs="Arial"/>
          <w:color w:val="000000"/>
          <w:sz w:val="20"/>
          <w:szCs w:val="20"/>
        </w:rPr>
        <w:t>Permit No</w:t>
      </w:r>
      <w:r w:rsidR="00841798" w:rsidRPr="00051897">
        <w:rPr>
          <w:rFonts w:ascii="Arial" w:hAnsi="Arial" w:cs="Arial"/>
          <w:color w:val="000000"/>
          <w:sz w:val="20"/>
          <w:szCs w:val="20"/>
        </w:rPr>
        <w:t xml:space="preserve"> </w:t>
      </w:r>
      <w:r w:rsidR="00841798" w:rsidRPr="00051897">
        <w:rPr>
          <w:rFonts w:ascii="Arial" w:hAnsi="Arial" w:cs="Arial"/>
          <w:sz w:val="20"/>
          <w:szCs w:val="20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="00841798" w:rsidRPr="00051897">
        <w:rPr>
          <w:rFonts w:ascii="Arial" w:hAnsi="Arial" w:cs="Arial"/>
          <w:sz w:val="20"/>
          <w:szCs w:val="20"/>
        </w:rPr>
        <w:instrText xml:space="preserve"> FORMTEXT </w:instrText>
      </w:r>
      <w:r w:rsidR="00841798" w:rsidRPr="00051897">
        <w:rPr>
          <w:rFonts w:ascii="Arial" w:hAnsi="Arial" w:cs="Arial"/>
          <w:sz w:val="20"/>
          <w:szCs w:val="20"/>
        </w:rPr>
      </w:r>
      <w:r w:rsidR="00841798" w:rsidRPr="00051897">
        <w:rPr>
          <w:rFonts w:ascii="Arial" w:hAnsi="Arial" w:cs="Arial"/>
          <w:sz w:val="20"/>
          <w:szCs w:val="20"/>
        </w:rPr>
        <w:fldChar w:fldCharType="separate"/>
      </w:r>
      <w:r w:rsidR="00841798" w:rsidRPr="00051897">
        <w:rPr>
          <w:rFonts w:ascii="Arial" w:hAnsi="Arial" w:cs="Arial"/>
          <w:noProof/>
          <w:sz w:val="20"/>
          <w:szCs w:val="20"/>
        </w:rPr>
        <w:t> </w:t>
      </w:r>
      <w:r w:rsidR="00841798" w:rsidRPr="00051897">
        <w:rPr>
          <w:rFonts w:ascii="Arial" w:hAnsi="Arial" w:cs="Arial"/>
          <w:noProof/>
          <w:sz w:val="20"/>
          <w:szCs w:val="20"/>
        </w:rPr>
        <w:t> </w:t>
      </w:r>
      <w:r w:rsidR="00841798" w:rsidRPr="00051897">
        <w:rPr>
          <w:rFonts w:ascii="Arial" w:hAnsi="Arial" w:cs="Arial"/>
          <w:noProof/>
          <w:sz w:val="20"/>
          <w:szCs w:val="20"/>
        </w:rPr>
        <w:t> </w:t>
      </w:r>
      <w:r w:rsidR="00841798" w:rsidRPr="00051897">
        <w:rPr>
          <w:rFonts w:ascii="Arial" w:hAnsi="Arial" w:cs="Arial"/>
          <w:noProof/>
          <w:sz w:val="20"/>
          <w:szCs w:val="20"/>
        </w:rPr>
        <w:t> </w:t>
      </w:r>
      <w:r w:rsidR="00841798" w:rsidRPr="00051897">
        <w:rPr>
          <w:rFonts w:ascii="Arial" w:hAnsi="Arial" w:cs="Arial"/>
          <w:noProof/>
          <w:sz w:val="20"/>
          <w:szCs w:val="20"/>
        </w:rPr>
        <w:t> </w:t>
      </w:r>
      <w:r w:rsidR="00841798" w:rsidRPr="00051897">
        <w:rPr>
          <w:rFonts w:ascii="Arial" w:hAnsi="Arial" w:cs="Arial"/>
          <w:sz w:val="20"/>
          <w:szCs w:val="20"/>
        </w:rPr>
        <w:fldChar w:fldCharType="end"/>
      </w:r>
      <w:r w:rsidR="00841798" w:rsidRPr="00051897">
        <w:rPr>
          <w:rFonts w:ascii="Arial" w:hAnsi="Arial" w:cs="Arial"/>
          <w:b/>
          <w:sz w:val="20"/>
          <w:szCs w:val="20"/>
        </w:rPr>
        <w:t xml:space="preserve"> </w:t>
      </w:r>
      <w:r w:rsidRPr="00051897">
        <w:rPr>
          <w:rFonts w:ascii="Arial" w:hAnsi="Arial" w:cs="Arial"/>
          <w:color w:val="000000"/>
          <w:sz w:val="20"/>
          <w:szCs w:val="20"/>
        </w:rPr>
        <w:t xml:space="preserve">has been issued to authorize the construction or modification of a </w:t>
      </w:r>
      <w:r w:rsidR="00731720" w:rsidRPr="00051897">
        <w:rPr>
          <w:rFonts w:ascii="Arial" w:hAnsi="Arial" w:cs="Arial"/>
          <w:color w:val="000000"/>
          <w:sz w:val="20"/>
          <w:szCs w:val="20"/>
        </w:rPr>
        <w:t xml:space="preserve">stormwater </w:t>
      </w:r>
      <w:r w:rsidRPr="00051897">
        <w:rPr>
          <w:rFonts w:ascii="Arial" w:hAnsi="Arial" w:cs="Arial"/>
          <w:color w:val="000000"/>
          <w:sz w:val="20"/>
          <w:szCs w:val="20"/>
        </w:rPr>
        <w:t>management</w:t>
      </w:r>
      <w:r w:rsidR="00CD7A8B" w:rsidRPr="000518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897">
        <w:rPr>
          <w:rFonts w:ascii="Arial" w:hAnsi="Arial" w:cs="Arial"/>
          <w:color w:val="000000"/>
          <w:sz w:val="20"/>
          <w:szCs w:val="20"/>
        </w:rPr>
        <w:t>system</w:t>
      </w:r>
      <w:r w:rsidR="00731720" w:rsidRPr="00051897">
        <w:rPr>
          <w:rFonts w:ascii="Arial" w:hAnsi="Arial" w:cs="Arial"/>
          <w:color w:val="000000"/>
          <w:sz w:val="20"/>
          <w:szCs w:val="20"/>
        </w:rPr>
        <w:t>, works</w:t>
      </w:r>
      <w:r w:rsidR="003E7E29" w:rsidRPr="00051897">
        <w:rPr>
          <w:rFonts w:ascii="Arial" w:hAnsi="Arial" w:cs="Arial"/>
          <w:color w:val="000000"/>
          <w:sz w:val="20"/>
          <w:szCs w:val="20"/>
        </w:rPr>
        <w:t>,</w:t>
      </w:r>
      <w:r w:rsidR="00731720" w:rsidRPr="00051897">
        <w:rPr>
          <w:rFonts w:ascii="Arial" w:hAnsi="Arial" w:cs="Arial"/>
          <w:color w:val="000000"/>
          <w:sz w:val="20"/>
          <w:szCs w:val="20"/>
        </w:rPr>
        <w:t xml:space="preserve"> or other activities</w:t>
      </w:r>
      <w:r w:rsidRPr="00051897">
        <w:rPr>
          <w:rFonts w:ascii="Arial" w:hAnsi="Arial" w:cs="Arial"/>
          <w:color w:val="000000"/>
          <w:sz w:val="20"/>
          <w:szCs w:val="20"/>
        </w:rPr>
        <w:t xml:space="preserve"> to serve the real-property described on Exhibit "A" attached hereto and made a part hereof ("Premises"). This</w:t>
      </w:r>
      <w:r w:rsidR="00CD7A8B" w:rsidRPr="000518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897">
        <w:rPr>
          <w:rFonts w:ascii="Arial" w:hAnsi="Arial" w:cs="Arial"/>
          <w:color w:val="000000"/>
          <w:sz w:val="20"/>
          <w:szCs w:val="20"/>
        </w:rPr>
        <w:t>property is subject to the requirements and restrictions set forth in Chapter 373, Florida Statute</w:t>
      </w:r>
      <w:r w:rsidR="00226C11" w:rsidRPr="00051897">
        <w:rPr>
          <w:rFonts w:ascii="Arial" w:hAnsi="Arial" w:cs="Arial"/>
          <w:color w:val="000000"/>
          <w:sz w:val="20"/>
          <w:szCs w:val="20"/>
        </w:rPr>
        <w:t>s</w:t>
      </w:r>
      <w:r w:rsidR="00A81169" w:rsidRPr="00051897">
        <w:rPr>
          <w:rFonts w:ascii="Arial" w:hAnsi="Arial" w:cs="Arial"/>
          <w:color w:val="000000"/>
          <w:sz w:val="20"/>
          <w:szCs w:val="20"/>
        </w:rPr>
        <w:t>,</w:t>
      </w:r>
      <w:r w:rsidRPr="00051897">
        <w:rPr>
          <w:rFonts w:ascii="Arial" w:hAnsi="Arial" w:cs="Arial"/>
          <w:color w:val="000000"/>
          <w:sz w:val="20"/>
          <w:szCs w:val="20"/>
        </w:rPr>
        <w:t xml:space="preserve"> and Rule </w:t>
      </w:r>
      <w:r w:rsidR="004F1713" w:rsidRPr="00051897">
        <w:rPr>
          <w:rFonts w:ascii="Arial" w:hAnsi="Arial" w:cs="Arial"/>
          <w:color w:val="000000"/>
          <w:sz w:val="20"/>
          <w:szCs w:val="20"/>
        </w:rPr>
        <w:t>62-330</w:t>
      </w:r>
      <w:r w:rsidRPr="00051897">
        <w:rPr>
          <w:rFonts w:ascii="Arial" w:hAnsi="Arial" w:cs="Arial"/>
          <w:color w:val="000000"/>
          <w:sz w:val="20"/>
          <w:szCs w:val="20"/>
        </w:rPr>
        <w:t>, Florida</w:t>
      </w:r>
      <w:r w:rsidR="00CD7A8B" w:rsidRPr="000518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897">
        <w:rPr>
          <w:rFonts w:ascii="Arial" w:hAnsi="Arial" w:cs="Arial"/>
          <w:color w:val="000000"/>
          <w:sz w:val="20"/>
          <w:szCs w:val="20"/>
        </w:rPr>
        <w:t>Administrative Code.</w:t>
      </w:r>
    </w:p>
    <w:p w14:paraId="7B09EE82" w14:textId="77777777" w:rsidR="00E13E72" w:rsidRPr="0071702A" w:rsidRDefault="00E13E72" w:rsidP="004F17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70FDAF3" w14:textId="6C36B73C" w:rsidR="00A738AB" w:rsidRPr="005A6256" w:rsidRDefault="00A738AB" w:rsidP="004F17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1702A">
        <w:rPr>
          <w:rFonts w:ascii="Arial" w:hAnsi="Arial" w:cs="Arial"/>
          <w:color w:val="000000"/>
          <w:sz w:val="20"/>
          <w:szCs w:val="20"/>
        </w:rPr>
        <w:t xml:space="preserve">Within thirty (30) days of any transfer of interest or control of that portion of the premises containing the </w:t>
      </w:r>
      <w:r w:rsidR="00D16F1A" w:rsidRPr="0071702A">
        <w:rPr>
          <w:rFonts w:ascii="Arial" w:hAnsi="Arial" w:cs="Arial"/>
          <w:color w:val="000000"/>
          <w:sz w:val="20"/>
          <w:szCs w:val="20"/>
        </w:rPr>
        <w:t>storm</w:t>
      </w:r>
      <w:r w:rsidRPr="0071702A">
        <w:rPr>
          <w:rFonts w:ascii="Arial" w:hAnsi="Arial" w:cs="Arial"/>
          <w:color w:val="000000"/>
          <w:sz w:val="20"/>
          <w:szCs w:val="20"/>
        </w:rPr>
        <w:t>water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>management system</w:t>
      </w:r>
      <w:r w:rsidR="00D16F1A" w:rsidRPr="0071702A">
        <w:rPr>
          <w:rFonts w:ascii="Arial" w:hAnsi="Arial" w:cs="Arial"/>
          <w:color w:val="000000"/>
          <w:sz w:val="20"/>
          <w:szCs w:val="20"/>
        </w:rPr>
        <w:t>, works</w:t>
      </w:r>
      <w:r w:rsidR="00A81169" w:rsidRPr="0071702A">
        <w:rPr>
          <w:rFonts w:ascii="Arial" w:hAnsi="Arial" w:cs="Arial"/>
          <w:color w:val="000000"/>
          <w:sz w:val="20"/>
          <w:szCs w:val="20"/>
          <w:u w:val="single"/>
        </w:rPr>
        <w:t>,</w:t>
      </w:r>
      <w:r w:rsidR="00D16F1A" w:rsidRPr="0071702A">
        <w:rPr>
          <w:rFonts w:ascii="Arial" w:hAnsi="Arial" w:cs="Arial"/>
          <w:color w:val="000000"/>
          <w:sz w:val="20"/>
          <w:szCs w:val="20"/>
        </w:rPr>
        <w:t xml:space="preserve"> or other activities</w:t>
      </w:r>
      <w:r w:rsidRPr="0071702A">
        <w:rPr>
          <w:rFonts w:ascii="Arial" w:hAnsi="Arial" w:cs="Arial"/>
          <w:color w:val="000000"/>
          <w:sz w:val="20"/>
          <w:szCs w:val="20"/>
        </w:rPr>
        <w:t xml:space="preserve"> (or any portion thereof), the permittee must notify the </w:t>
      </w:r>
      <w:r w:rsidR="004F1713" w:rsidRPr="0071702A">
        <w:rPr>
          <w:rFonts w:ascii="Arial" w:hAnsi="Arial" w:cs="Arial"/>
          <w:color w:val="000000"/>
          <w:sz w:val="20"/>
          <w:szCs w:val="20"/>
        </w:rPr>
        <w:t xml:space="preserve">Agency </w:t>
      </w:r>
      <w:r w:rsidRPr="0071702A">
        <w:rPr>
          <w:rFonts w:ascii="Arial" w:hAnsi="Arial" w:cs="Arial"/>
          <w:color w:val="000000"/>
          <w:sz w:val="20"/>
          <w:szCs w:val="20"/>
        </w:rPr>
        <w:t>in writing of the property transfer.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>Notification of the transfer does not by itself constitute a permit transfer. Therefore, purchasers of that portion of the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 xml:space="preserve">premises containing the </w:t>
      </w:r>
      <w:r w:rsidR="004F1713" w:rsidRPr="0071702A">
        <w:rPr>
          <w:rFonts w:ascii="Arial" w:hAnsi="Arial" w:cs="Arial"/>
          <w:color w:val="000000"/>
          <w:sz w:val="20"/>
          <w:szCs w:val="20"/>
        </w:rPr>
        <w:t>storm</w:t>
      </w:r>
      <w:r w:rsidRPr="0071702A">
        <w:rPr>
          <w:rFonts w:ascii="Arial" w:hAnsi="Arial" w:cs="Arial"/>
          <w:color w:val="000000"/>
          <w:sz w:val="20"/>
          <w:szCs w:val="20"/>
        </w:rPr>
        <w:t>water management system</w:t>
      </w:r>
      <w:r w:rsidR="004F1713" w:rsidRPr="0071702A">
        <w:rPr>
          <w:rFonts w:ascii="Arial" w:hAnsi="Arial" w:cs="Arial"/>
          <w:color w:val="000000"/>
          <w:sz w:val="20"/>
          <w:szCs w:val="20"/>
        </w:rPr>
        <w:t>, works</w:t>
      </w:r>
      <w:r w:rsidR="003E7E29" w:rsidRPr="0071702A">
        <w:rPr>
          <w:rFonts w:ascii="Arial" w:hAnsi="Arial" w:cs="Arial"/>
          <w:color w:val="000000"/>
          <w:sz w:val="20"/>
          <w:szCs w:val="20"/>
          <w:u w:val="single"/>
        </w:rPr>
        <w:t>,</w:t>
      </w:r>
      <w:r w:rsidR="004F1713" w:rsidRPr="0071702A">
        <w:rPr>
          <w:rFonts w:ascii="Arial" w:hAnsi="Arial" w:cs="Arial"/>
          <w:color w:val="000000"/>
          <w:sz w:val="20"/>
          <w:szCs w:val="20"/>
        </w:rPr>
        <w:t xml:space="preserve"> or other activities regulated by the Agency</w:t>
      </w:r>
      <w:r w:rsidRPr="0071702A">
        <w:rPr>
          <w:rFonts w:ascii="Arial" w:hAnsi="Arial" w:cs="Arial"/>
          <w:color w:val="000000"/>
          <w:sz w:val="20"/>
          <w:szCs w:val="20"/>
        </w:rPr>
        <w:t xml:space="preserve"> (or any portion thereof) are notified that it is unlawful for any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>person to construct, alter, operate, maintain, remove</w:t>
      </w:r>
      <w:r w:rsidR="003E7E29" w:rsidRPr="0071702A">
        <w:rPr>
          <w:rFonts w:ascii="Arial" w:hAnsi="Arial" w:cs="Arial"/>
          <w:color w:val="000000"/>
          <w:sz w:val="20"/>
          <w:szCs w:val="20"/>
          <w:u w:val="single"/>
        </w:rPr>
        <w:t>,</w:t>
      </w:r>
      <w:r w:rsidRPr="0071702A">
        <w:rPr>
          <w:rFonts w:ascii="Arial" w:hAnsi="Arial" w:cs="Arial"/>
          <w:color w:val="000000"/>
          <w:sz w:val="20"/>
          <w:szCs w:val="20"/>
        </w:rPr>
        <w:t xml:space="preserve"> or abandon any stormwater management system, dam,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>impoundment, reservoir, appurtenant work</w:t>
      </w:r>
      <w:r w:rsidR="00D16F1A" w:rsidRPr="0071702A">
        <w:rPr>
          <w:rFonts w:ascii="Arial" w:hAnsi="Arial" w:cs="Arial"/>
          <w:color w:val="000000"/>
          <w:sz w:val="20"/>
          <w:szCs w:val="20"/>
        </w:rPr>
        <w:t>,</w:t>
      </w:r>
      <w:r w:rsidRPr="0071702A">
        <w:rPr>
          <w:rFonts w:ascii="Arial" w:hAnsi="Arial" w:cs="Arial"/>
          <w:color w:val="000000"/>
          <w:sz w:val="20"/>
          <w:szCs w:val="20"/>
        </w:rPr>
        <w:t xml:space="preserve"> works,</w:t>
      </w:r>
      <w:r w:rsidR="00D16F1A" w:rsidRPr="0071702A">
        <w:rPr>
          <w:rFonts w:ascii="Arial" w:hAnsi="Arial" w:cs="Arial"/>
          <w:color w:val="000000"/>
          <w:sz w:val="20"/>
          <w:szCs w:val="20"/>
        </w:rPr>
        <w:t xml:space="preserve"> or other activities, including dredging or filling, (</w:t>
      </w:r>
      <w:r w:rsidRPr="0071702A">
        <w:rPr>
          <w:rFonts w:ascii="Arial" w:hAnsi="Arial" w:cs="Arial"/>
          <w:color w:val="000000"/>
          <w:sz w:val="20"/>
          <w:szCs w:val="20"/>
        </w:rPr>
        <w:t xml:space="preserve">or any </w:t>
      </w:r>
      <w:r w:rsidRPr="005A6256">
        <w:rPr>
          <w:rFonts w:ascii="Arial" w:hAnsi="Arial" w:cs="Arial"/>
          <w:color w:val="000000"/>
          <w:sz w:val="20"/>
          <w:szCs w:val="20"/>
        </w:rPr>
        <w:t>combination thereof</w:t>
      </w:r>
      <w:r w:rsidR="00D16F1A" w:rsidRPr="005A6256">
        <w:rPr>
          <w:rFonts w:ascii="Arial" w:hAnsi="Arial" w:cs="Arial"/>
          <w:color w:val="000000"/>
          <w:sz w:val="20"/>
          <w:szCs w:val="20"/>
        </w:rPr>
        <w:t>)</w:t>
      </w:r>
      <w:r w:rsidRPr="005A6256">
        <w:rPr>
          <w:rFonts w:ascii="Arial" w:hAnsi="Arial" w:cs="Arial"/>
          <w:color w:val="000000"/>
          <w:sz w:val="20"/>
          <w:szCs w:val="20"/>
        </w:rPr>
        <w:t>, without first</w:t>
      </w:r>
      <w:r w:rsidR="00E13E72" w:rsidRPr="005A62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6256">
        <w:rPr>
          <w:rFonts w:ascii="Arial" w:hAnsi="Arial" w:cs="Arial"/>
          <w:color w:val="000000"/>
          <w:sz w:val="20"/>
          <w:szCs w:val="20"/>
        </w:rPr>
        <w:t xml:space="preserve">having obtained an environmental resource permit from the </w:t>
      </w:r>
      <w:r w:rsidR="004F1713" w:rsidRPr="005A6256">
        <w:rPr>
          <w:rFonts w:ascii="Arial" w:hAnsi="Arial" w:cs="Arial"/>
          <w:color w:val="000000"/>
          <w:sz w:val="20"/>
          <w:szCs w:val="20"/>
        </w:rPr>
        <w:t xml:space="preserve">Agency </w:t>
      </w:r>
      <w:r w:rsidRPr="005A6256">
        <w:rPr>
          <w:rFonts w:ascii="Arial" w:hAnsi="Arial" w:cs="Arial"/>
          <w:color w:val="000000"/>
          <w:sz w:val="20"/>
          <w:szCs w:val="20"/>
        </w:rPr>
        <w:t>in the purchaser's name.</w:t>
      </w:r>
    </w:p>
    <w:p w14:paraId="464F8181" w14:textId="77777777" w:rsidR="00E13E72" w:rsidRPr="005A6256" w:rsidRDefault="00E13E72" w:rsidP="004F17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3281AE9" w14:textId="5AA910AC" w:rsidR="00E13E72" w:rsidRPr="005A6256" w:rsidRDefault="00A738AB" w:rsidP="004F17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5A6256">
        <w:rPr>
          <w:rFonts w:ascii="Arial" w:hAnsi="Arial" w:cs="Arial"/>
          <w:color w:val="000000"/>
          <w:sz w:val="20"/>
          <w:szCs w:val="20"/>
        </w:rPr>
        <w:t xml:space="preserve">Within thirty (30) days of the completion of construction of the </w:t>
      </w:r>
      <w:r w:rsidR="004F1713" w:rsidRPr="005A6256">
        <w:rPr>
          <w:rFonts w:ascii="Arial" w:hAnsi="Arial" w:cs="Arial"/>
          <w:color w:val="000000"/>
          <w:sz w:val="20"/>
          <w:szCs w:val="20"/>
        </w:rPr>
        <w:t>storm</w:t>
      </w:r>
      <w:r w:rsidRPr="005A6256">
        <w:rPr>
          <w:rFonts w:ascii="Arial" w:hAnsi="Arial" w:cs="Arial"/>
          <w:color w:val="000000"/>
          <w:sz w:val="20"/>
          <w:szCs w:val="20"/>
        </w:rPr>
        <w:t>water management system</w:t>
      </w:r>
      <w:r w:rsidR="004F1713" w:rsidRPr="005A6256">
        <w:rPr>
          <w:rFonts w:ascii="Arial" w:hAnsi="Arial" w:cs="Arial"/>
          <w:color w:val="000000"/>
          <w:sz w:val="20"/>
          <w:szCs w:val="20"/>
        </w:rPr>
        <w:t>, works</w:t>
      </w:r>
      <w:r w:rsidR="00A81169" w:rsidRPr="005A6256">
        <w:rPr>
          <w:rFonts w:ascii="Arial" w:hAnsi="Arial" w:cs="Arial"/>
          <w:color w:val="000000"/>
          <w:sz w:val="20"/>
          <w:szCs w:val="20"/>
        </w:rPr>
        <w:t>,</w:t>
      </w:r>
      <w:r w:rsidR="004F1713" w:rsidRPr="005A6256">
        <w:rPr>
          <w:rFonts w:ascii="Arial" w:hAnsi="Arial" w:cs="Arial"/>
          <w:color w:val="000000"/>
          <w:sz w:val="20"/>
          <w:szCs w:val="20"/>
        </w:rPr>
        <w:t xml:space="preserve"> or other activities regulated by the Agency</w:t>
      </w:r>
      <w:r w:rsidRPr="005A6256">
        <w:rPr>
          <w:rFonts w:ascii="Arial" w:hAnsi="Arial" w:cs="Arial"/>
          <w:color w:val="000000"/>
          <w:sz w:val="20"/>
          <w:szCs w:val="20"/>
        </w:rPr>
        <w:t>, a signed and sealed</w:t>
      </w:r>
      <w:r w:rsidR="00E13E72" w:rsidRPr="005A62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6256">
        <w:rPr>
          <w:rFonts w:ascii="Arial" w:hAnsi="Arial" w:cs="Arial"/>
          <w:color w:val="000000"/>
          <w:sz w:val="20"/>
          <w:szCs w:val="20"/>
        </w:rPr>
        <w:t xml:space="preserve">construction completion certification must be submitted to </w:t>
      </w:r>
      <w:r w:rsidR="004F1713" w:rsidRPr="005A6256">
        <w:rPr>
          <w:rFonts w:ascii="Arial" w:hAnsi="Arial" w:cs="Arial"/>
          <w:color w:val="000000"/>
          <w:sz w:val="20"/>
          <w:szCs w:val="20"/>
        </w:rPr>
        <w:t xml:space="preserve">Agency </w:t>
      </w:r>
      <w:r w:rsidRPr="005A6256">
        <w:rPr>
          <w:rFonts w:ascii="Arial" w:hAnsi="Arial" w:cs="Arial"/>
          <w:color w:val="000000"/>
          <w:sz w:val="20"/>
          <w:szCs w:val="20"/>
        </w:rPr>
        <w:t xml:space="preserve">pursuant to the requirements of Rule </w:t>
      </w:r>
      <w:r w:rsidR="001C6FBE" w:rsidRPr="005A6256">
        <w:rPr>
          <w:rFonts w:ascii="Arial" w:hAnsi="Arial" w:cs="Arial"/>
          <w:color w:val="000000"/>
          <w:sz w:val="20"/>
          <w:szCs w:val="20"/>
        </w:rPr>
        <w:t>62-330.</w:t>
      </w:r>
      <w:r w:rsidR="00B63DC0" w:rsidRPr="005A6256">
        <w:rPr>
          <w:rFonts w:ascii="Arial" w:hAnsi="Arial" w:cs="Arial"/>
          <w:color w:val="000000"/>
          <w:sz w:val="20"/>
          <w:szCs w:val="20"/>
        </w:rPr>
        <w:t>310</w:t>
      </w:r>
      <w:r w:rsidRPr="005A6256">
        <w:rPr>
          <w:rFonts w:ascii="Arial" w:hAnsi="Arial" w:cs="Arial"/>
          <w:color w:val="000000"/>
          <w:sz w:val="20"/>
          <w:szCs w:val="20"/>
        </w:rPr>
        <w:t>,</w:t>
      </w:r>
      <w:r w:rsidR="00E13E72" w:rsidRPr="005A62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6256">
        <w:rPr>
          <w:rFonts w:ascii="Arial" w:hAnsi="Arial" w:cs="Arial"/>
          <w:color w:val="000000"/>
          <w:sz w:val="20"/>
          <w:szCs w:val="20"/>
        </w:rPr>
        <w:t>Florida Administrative Code.</w:t>
      </w:r>
    </w:p>
    <w:p w14:paraId="649D4FCF" w14:textId="77777777" w:rsidR="00E13E72" w:rsidRPr="005A6256" w:rsidRDefault="00E13E72" w:rsidP="004F17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1FC8F27" w14:textId="49F1A299" w:rsidR="00841798" w:rsidRPr="005A6256" w:rsidRDefault="00A738AB" w:rsidP="004F17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  <w:sectPr w:rsidR="00841798" w:rsidRPr="005A6256" w:rsidSect="00B77580">
          <w:footerReference w:type="default" r:id="rId10"/>
          <w:pgSz w:w="12240" w:h="15840" w:code="1"/>
          <w:pgMar w:top="720" w:right="1440" w:bottom="576" w:left="1440" w:header="1440" w:footer="720" w:gutter="0"/>
          <w:cols w:space="720"/>
          <w:docGrid w:linePitch="360"/>
        </w:sectPr>
      </w:pPr>
      <w:r w:rsidRPr="005A6256">
        <w:rPr>
          <w:rFonts w:ascii="Arial" w:hAnsi="Arial" w:cs="Arial"/>
          <w:color w:val="000000"/>
          <w:sz w:val="20"/>
          <w:szCs w:val="20"/>
        </w:rPr>
        <w:t xml:space="preserve">This notice is applicable to property containing the </w:t>
      </w:r>
      <w:r w:rsidR="00D16F1A" w:rsidRPr="005A6256">
        <w:rPr>
          <w:rFonts w:ascii="Arial" w:hAnsi="Arial" w:cs="Arial"/>
          <w:color w:val="000000"/>
          <w:sz w:val="20"/>
          <w:szCs w:val="20"/>
        </w:rPr>
        <w:t>regulated s</w:t>
      </w:r>
      <w:r w:rsidR="00731720" w:rsidRPr="005A6256">
        <w:rPr>
          <w:rFonts w:ascii="Arial" w:hAnsi="Arial" w:cs="Arial"/>
          <w:color w:val="000000"/>
          <w:sz w:val="20"/>
          <w:szCs w:val="20"/>
        </w:rPr>
        <w:t>torm</w:t>
      </w:r>
      <w:r w:rsidRPr="005A6256">
        <w:rPr>
          <w:rFonts w:ascii="Arial" w:hAnsi="Arial" w:cs="Arial"/>
          <w:color w:val="000000"/>
          <w:sz w:val="20"/>
          <w:szCs w:val="20"/>
        </w:rPr>
        <w:t xml:space="preserve">water management </w:t>
      </w:r>
      <w:r w:rsidR="00D16F1A" w:rsidRPr="005A6256">
        <w:rPr>
          <w:rFonts w:ascii="Arial" w:hAnsi="Arial" w:cs="Arial"/>
          <w:color w:val="000000"/>
          <w:sz w:val="20"/>
          <w:szCs w:val="20"/>
        </w:rPr>
        <w:t>system,</w:t>
      </w:r>
      <w:r w:rsidR="00731720" w:rsidRPr="005A6256">
        <w:rPr>
          <w:rFonts w:ascii="Arial" w:hAnsi="Arial" w:cs="Arial"/>
          <w:color w:val="000000"/>
          <w:sz w:val="20"/>
          <w:szCs w:val="20"/>
        </w:rPr>
        <w:t xml:space="preserve"> works</w:t>
      </w:r>
      <w:r w:rsidR="00016CD2" w:rsidRPr="005A6256">
        <w:rPr>
          <w:rFonts w:ascii="Arial" w:hAnsi="Arial" w:cs="Arial"/>
          <w:color w:val="000000"/>
          <w:sz w:val="20"/>
          <w:szCs w:val="20"/>
        </w:rPr>
        <w:t>,</w:t>
      </w:r>
      <w:r w:rsidR="00731720" w:rsidRPr="005A6256">
        <w:rPr>
          <w:rFonts w:ascii="Arial" w:hAnsi="Arial" w:cs="Arial"/>
          <w:color w:val="000000"/>
          <w:sz w:val="20"/>
          <w:szCs w:val="20"/>
        </w:rPr>
        <w:t xml:space="preserve"> or other activities</w:t>
      </w:r>
      <w:r w:rsidRPr="005A6256">
        <w:rPr>
          <w:rFonts w:ascii="Arial" w:hAnsi="Arial" w:cs="Arial"/>
          <w:color w:val="000000"/>
          <w:sz w:val="20"/>
          <w:szCs w:val="20"/>
        </w:rPr>
        <w:t>. For purposes of this</w:t>
      </w:r>
      <w:r w:rsidR="00E13E72" w:rsidRPr="005A62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6256">
        <w:rPr>
          <w:rFonts w:ascii="Arial" w:hAnsi="Arial" w:cs="Arial"/>
          <w:color w:val="000000"/>
          <w:sz w:val="20"/>
          <w:szCs w:val="20"/>
        </w:rPr>
        <w:t xml:space="preserve">notice only, </w:t>
      </w:r>
      <w:r w:rsidR="00731720" w:rsidRPr="005A6256">
        <w:rPr>
          <w:rFonts w:ascii="Arial" w:hAnsi="Arial" w:cs="Arial"/>
          <w:color w:val="000000"/>
          <w:sz w:val="20"/>
          <w:szCs w:val="20"/>
        </w:rPr>
        <w:t>these</w:t>
      </w:r>
      <w:r w:rsidRPr="005A6256">
        <w:rPr>
          <w:rFonts w:ascii="Arial" w:hAnsi="Arial" w:cs="Arial"/>
          <w:color w:val="000000"/>
          <w:sz w:val="20"/>
          <w:szCs w:val="20"/>
        </w:rPr>
        <w:t xml:space="preserve"> facilities </w:t>
      </w:r>
      <w:r w:rsidR="00ED126D" w:rsidRPr="005A6256">
        <w:rPr>
          <w:rFonts w:ascii="Arial" w:hAnsi="Arial" w:cs="Arial"/>
          <w:color w:val="000000"/>
          <w:sz w:val="20"/>
          <w:szCs w:val="20"/>
        </w:rPr>
        <w:t xml:space="preserve">include </w:t>
      </w:r>
      <w:r w:rsidRPr="005A6256">
        <w:rPr>
          <w:rFonts w:ascii="Arial" w:hAnsi="Arial" w:cs="Arial"/>
          <w:color w:val="000000"/>
          <w:sz w:val="20"/>
          <w:szCs w:val="20"/>
        </w:rPr>
        <w:t xml:space="preserve">lakes, canals, swales, ditches, berms, </w:t>
      </w:r>
      <w:r w:rsidR="00731720" w:rsidRPr="005A6256">
        <w:rPr>
          <w:rFonts w:ascii="Arial" w:hAnsi="Arial" w:cs="Arial"/>
          <w:color w:val="000000"/>
          <w:sz w:val="20"/>
          <w:szCs w:val="20"/>
        </w:rPr>
        <w:t xml:space="preserve">retention or </w:t>
      </w:r>
      <w:r w:rsidRPr="005A6256">
        <w:rPr>
          <w:rFonts w:ascii="Arial" w:hAnsi="Arial" w:cs="Arial"/>
          <w:color w:val="000000"/>
          <w:sz w:val="20"/>
          <w:szCs w:val="20"/>
        </w:rPr>
        <w:t>detention areas, water control structures, pumps, culverts, inlets, roads, wetland mitigation areas, buffers</w:t>
      </w:r>
      <w:r w:rsidR="00A81169" w:rsidRPr="005A6256">
        <w:rPr>
          <w:rFonts w:ascii="Arial" w:hAnsi="Arial" w:cs="Arial"/>
          <w:color w:val="000000"/>
          <w:sz w:val="20"/>
          <w:szCs w:val="20"/>
        </w:rPr>
        <w:t>,</w:t>
      </w:r>
      <w:r w:rsidRPr="005A6256">
        <w:rPr>
          <w:rFonts w:ascii="Arial" w:hAnsi="Arial" w:cs="Arial"/>
          <w:color w:val="000000"/>
          <w:sz w:val="20"/>
          <w:szCs w:val="20"/>
        </w:rPr>
        <w:t xml:space="preserve"> upland</w:t>
      </w:r>
      <w:r w:rsidR="00E13E72" w:rsidRPr="005A6256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6256">
        <w:rPr>
          <w:rFonts w:ascii="Arial" w:hAnsi="Arial" w:cs="Arial"/>
          <w:color w:val="000000"/>
          <w:sz w:val="20"/>
          <w:szCs w:val="20"/>
        </w:rPr>
        <w:t>c</w:t>
      </w:r>
      <w:r w:rsidR="007E37AC" w:rsidRPr="005A6256">
        <w:rPr>
          <w:rFonts w:ascii="Arial" w:hAnsi="Arial" w:cs="Arial"/>
          <w:color w:val="000000"/>
          <w:sz w:val="20"/>
          <w:szCs w:val="20"/>
        </w:rPr>
        <w:t>onservation</w:t>
      </w:r>
      <w:r w:rsidRPr="005A6256">
        <w:rPr>
          <w:rFonts w:ascii="Arial" w:hAnsi="Arial" w:cs="Arial"/>
          <w:color w:val="000000"/>
          <w:sz w:val="20"/>
          <w:szCs w:val="20"/>
        </w:rPr>
        <w:t xml:space="preserve"> areas</w:t>
      </w:r>
      <w:r w:rsidR="00731720" w:rsidRPr="005A6256">
        <w:rPr>
          <w:rFonts w:ascii="Arial" w:hAnsi="Arial" w:cs="Arial"/>
          <w:color w:val="000000"/>
          <w:sz w:val="20"/>
          <w:szCs w:val="20"/>
        </w:rPr>
        <w:t>, and docking facilities</w:t>
      </w:r>
      <w:r w:rsidRPr="005A6256">
        <w:rPr>
          <w:rFonts w:ascii="Arial" w:hAnsi="Arial" w:cs="Arial"/>
          <w:color w:val="000000"/>
          <w:sz w:val="20"/>
          <w:szCs w:val="20"/>
        </w:rPr>
        <w:t>.</w:t>
      </w:r>
    </w:p>
    <w:p w14:paraId="76C26FDB" w14:textId="77777777" w:rsidR="00A738AB" w:rsidRPr="0071702A" w:rsidRDefault="00A738AB" w:rsidP="004F17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1702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Conditions</w:t>
      </w:r>
    </w:p>
    <w:p w14:paraId="1C4A1BD9" w14:textId="77777777" w:rsidR="00A738AB" w:rsidRPr="0071702A" w:rsidRDefault="00A738AB" w:rsidP="004F17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1702A">
        <w:rPr>
          <w:rFonts w:ascii="Arial" w:hAnsi="Arial" w:cs="Arial"/>
          <w:color w:val="000000"/>
          <w:sz w:val="20"/>
          <w:szCs w:val="20"/>
        </w:rPr>
        <w:t>The Permit is subject to the General Conditions set forth in Rule</w:t>
      </w:r>
      <w:r w:rsidR="004F1713" w:rsidRPr="0071702A">
        <w:rPr>
          <w:rFonts w:ascii="Arial" w:hAnsi="Arial" w:cs="Arial"/>
          <w:color w:val="000000"/>
          <w:sz w:val="20"/>
          <w:szCs w:val="20"/>
        </w:rPr>
        <w:t xml:space="preserve"> 62-330.</w:t>
      </w:r>
      <w:r w:rsidR="00AE08F4" w:rsidRPr="0071702A">
        <w:rPr>
          <w:rFonts w:ascii="Arial" w:hAnsi="Arial" w:cs="Arial"/>
          <w:color w:val="000000"/>
          <w:sz w:val="20"/>
          <w:szCs w:val="20"/>
        </w:rPr>
        <w:t>350</w:t>
      </w:r>
      <w:r w:rsidRPr="0071702A">
        <w:rPr>
          <w:rFonts w:ascii="Arial" w:hAnsi="Arial" w:cs="Arial"/>
          <w:color w:val="000000"/>
          <w:sz w:val="20"/>
          <w:szCs w:val="20"/>
        </w:rPr>
        <w:t>, Florida Administrative Code. The Permit also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>contains additional Special Conditions. Accordingly, interested parties should closely examine the entire Permit, all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>associated applications, and any subsequent modifications.</w:t>
      </w:r>
    </w:p>
    <w:p w14:paraId="621B0DE6" w14:textId="77777777" w:rsidR="00E13E72" w:rsidRPr="0071702A" w:rsidRDefault="00E13E72" w:rsidP="004F17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F127FE" w14:textId="0C7291C5" w:rsidR="00A738AB" w:rsidRPr="0071702A" w:rsidRDefault="00A738AB" w:rsidP="004F171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71702A">
        <w:rPr>
          <w:rFonts w:ascii="Arial" w:hAnsi="Arial" w:cs="Arial"/>
          <w:b/>
          <w:bCs/>
          <w:color w:val="000000"/>
          <w:sz w:val="20"/>
          <w:szCs w:val="20"/>
        </w:rPr>
        <w:t xml:space="preserve">Conflict </w:t>
      </w:r>
      <w:r w:rsidR="004F1713" w:rsidRPr="0071702A">
        <w:rPr>
          <w:rFonts w:ascii="Arial" w:hAnsi="Arial" w:cs="Arial"/>
          <w:b/>
          <w:bCs/>
          <w:color w:val="000000"/>
          <w:sz w:val="20"/>
          <w:szCs w:val="20"/>
        </w:rPr>
        <w:t>Between Notice</w:t>
      </w:r>
      <w:r w:rsidRPr="0071702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51897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71702A">
        <w:rPr>
          <w:rFonts w:ascii="Arial" w:hAnsi="Arial" w:cs="Arial"/>
          <w:b/>
          <w:bCs/>
          <w:color w:val="000000"/>
          <w:sz w:val="20"/>
          <w:szCs w:val="20"/>
        </w:rPr>
        <w:t>nd Permit</w:t>
      </w:r>
    </w:p>
    <w:p w14:paraId="38980348" w14:textId="77777777" w:rsidR="00A738AB" w:rsidRPr="0071702A" w:rsidRDefault="00A738AB" w:rsidP="004F171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1702A">
        <w:rPr>
          <w:rFonts w:ascii="Arial" w:hAnsi="Arial" w:cs="Arial"/>
          <w:color w:val="000000"/>
          <w:sz w:val="20"/>
          <w:szCs w:val="20"/>
        </w:rPr>
        <w:t>This Notice of Permit is not a complete summary of the Permit. Provisions in this Notice of Permit shall not be used in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>interpreting the Permit provisions. In the event of conflict between this Notice of Permit and the Permit, the Permit shall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>control.</w:t>
      </w:r>
    </w:p>
    <w:p w14:paraId="3AC2A9FD" w14:textId="77777777" w:rsidR="00E13E72" w:rsidRPr="0071702A" w:rsidRDefault="00E13E72" w:rsidP="00A738AB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590017AA" w14:textId="4823E26F" w:rsidR="00A738AB" w:rsidRPr="0071702A" w:rsidRDefault="00A738AB" w:rsidP="00A738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71702A">
        <w:rPr>
          <w:rFonts w:ascii="Arial" w:hAnsi="Arial" w:cs="Arial"/>
          <w:b/>
          <w:bCs/>
          <w:color w:val="000000"/>
          <w:sz w:val="20"/>
          <w:szCs w:val="20"/>
        </w:rPr>
        <w:t xml:space="preserve">This Notice Is Not </w:t>
      </w:r>
      <w:r w:rsidR="00051897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71702A">
        <w:rPr>
          <w:rFonts w:ascii="Arial" w:hAnsi="Arial" w:cs="Arial"/>
          <w:b/>
          <w:bCs/>
          <w:color w:val="000000"/>
          <w:sz w:val="20"/>
          <w:szCs w:val="20"/>
        </w:rPr>
        <w:t>n Encumbrance</w:t>
      </w:r>
    </w:p>
    <w:p w14:paraId="7398BCE8" w14:textId="77777777" w:rsidR="00A738AB" w:rsidRPr="0071702A" w:rsidRDefault="00A738AB" w:rsidP="00A738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  <w:r w:rsidRPr="0071702A">
        <w:rPr>
          <w:rFonts w:ascii="Arial" w:hAnsi="Arial" w:cs="Arial"/>
          <w:color w:val="000000"/>
          <w:sz w:val="20"/>
          <w:szCs w:val="20"/>
        </w:rPr>
        <w:t>This Notice is for informational purposes only. It is not intended to be a lien, encumbrance, or cloud on the title of the</w:t>
      </w:r>
      <w:r w:rsidR="00E13E72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71702A">
        <w:rPr>
          <w:rFonts w:ascii="Arial" w:hAnsi="Arial" w:cs="Arial"/>
          <w:color w:val="000000"/>
          <w:sz w:val="20"/>
          <w:szCs w:val="20"/>
        </w:rPr>
        <w:t>premises.</w:t>
      </w:r>
    </w:p>
    <w:p w14:paraId="4593FC8D" w14:textId="77777777" w:rsidR="00E13E72" w:rsidRPr="0071702A" w:rsidRDefault="00E13E72" w:rsidP="00A738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4C9931" w14:textId="77777777" w:rsidR="00A738AB" w:rsidRPr="0071702A" w:rsidRDefault="00A738AB" w:rsidP="00A738AB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71702A">
        <w:rPr>
          <w:rFonts w:ascii="Arial" w:hAnsi="Arial" w:cs="Arial"/>
          <w:b/>
          <w:bCs/>
          <w:color w:val="000000"/>
          <w:sz w:val="20"/>
          <w:szCs w:val="20"/>
        </w:rPr>
        <w:t>Release</w:t>
      </w:r>
    </w:p>
    <w:p w14:paraId="6A9DE32F" w14:textId="77777777" w:rsidR="00A738AB" w:rsidRPr="0071702A" w:rsidRDefault="00A738AB" w:rsidP="00A738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  <w:r w:rsidRPr="0071702A">
        <w:rPr>
          <w:rFonts w:ascii="Arial" w:hAnsi="Arial" w:cs="Arial"/>
          <w:color w:val="000000"/>
          <w:sz w:val="20"/>
          <w:szCs w:val="20"/>
        </w:rPr>
        <w:t>This Notice may not be released or removed from the public records without the prior written consent of the</w:t>
      </w:r>
      <w:r w:rsidR="005C59B3" w:rsidRPr="0071702A">
        <w:rPr>
          <w:rFonts w:ascii="Arial" w:hAnsi="Arial" w:cs="Arial"/>
          <w:color w:val="000000"/>
          <w:sz w:val="20"/>
          <w:szCs w:val="20"/>
        </w:rPr>
        <w:t xml:space="preserve"> Agency</w:t>
      </w:r>
      <w:r w:rsidRPr="0071702A">
        <w:rPr>
          <w:rFonts w:ascii="Arial" w:hAnsi="Arial" w:cs="Arial"/>
          <w:color w:val="000000"/>
          <w:sz w:val="20"/>
          <w:szCs w:val="20"/>
        </w:rPr>
        <w:t>.</w:t>
      </w:r>
    </w:p>
    <w:p w14:paraId="462181FA" w14:textId="77777777" w:rsidR="005C59B3" w:rsidRPr="0071702A" w:rsidRDefault="005C59B3" w:rsidP="00A738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0E842FFC" w14:textId="09F02B80" w:rsidR="00820863" w:rsidRPr="0071702A" w:rsidRDefault="00820863" w:rsidP="00820863">
      <w:pPr>
        <w:tabs>
          <w:tab w:val="left" w:pos="3996"/>
          <w:tab w:val="left" w:pos="5076"/>
          <w:tab w:val="left" w:pos="5886"/>
          <w:tab w:val="left" w:pos="6696"/>
          <w:tab w:val="left" w:pos="7146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  <w:r w:rsidRPr="0071702A">
        <w:rPr>
          <w:rFonts w:ascii="Arial" w:hAnsi="Arial" w:cs="Arial"/>
          <w:color w:val="000000"/>
          <w:sz w:val="20"/>
          <w:szCs w:val="20"/>
        </w:rPr>
        <w:t xml:space="preserve">This Notice of Permit is </w:t>
      </w:r>
      <w:r w:rsidRPr="00051897">
        <w:rPr>
          <w:rFonts w:ascii="Arial" w:hAnsi="Arial" w:cs="Arial"/>
          <w:color w:val="000000"/>
          <w:sz w:val="20"/>
          <w:szCs w:val="20"/>
        </w:rPr>
        <w:t>executed on this</w:t>
      </w:r>
      <w:r w:rsidR="00B77580" w:rsidRPr="000518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897">
        <w:rPr>
          <w:rFonts w:ascii="Arial" w:hAnsi="Arial" w:cs="Arial"/>
          <w:sz w:val="20"/>
          <w:szCs w:val="20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  <w:sz w:val="20"/>
          <w:szCs w:val="20"/>
        </w:rPr>
        <w:instrText xml:space="preserve"> FORMTEXT </w:instrText>
      </w:r>
      <w:r w:rsidRPr="00051897">
        <w:rPr>
          <w:rFonts w:ascii="Arial" w:hAnsi="Arial" w:cs="Arial"/>
          <w:sz w:val="20"/>
          <w:szCs w:val="20"/>
        </w:rPr>
      </w:r>
      <w:r w:rsidRPr="00051897">
        <w:rPr>
          <w:rFonts w:ascii="Arial" w:hAnsi="Arial" w:cs="Arial"/>
          <w:sz w:val="20"/>
          <w:szCs w:val="20"/>
        </w:rPr>
        <w:fldChar w:fldCharType="separate"/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sz w:val="20"/>
          <w:szCs w:val="20"/>
        </w:rPr>
        <w:fldChar w:fldCharType="end"/>
      </w:r>
      <w:r w:rsidR="00B77580" w:rsidRPr="00051897">
        <w:rPr>
          <w:rFonts w:ascii="Arial" w:hAnsi="Arial" w:cs="Arial"/>
          <w:sz w:val="20"/>
          <w:szCs w:val="20"/>
        </w:rPr>
        <w:t xml:space="preserve"> </w:t>
      </w:r>
      <w:r w:rsidRPr="00051897">
        <w:rPr>
          <w:rFonts w:ascii="Arial" w:hAnsi="Arial" w:cs="Arial"/>
          <w:color w:val="000000"/>
          <w:sz w:val="20"/>
          <w:szCs w:val="20"/>
        </w:rPr>
        <w:t>day of</w:t>
      </w:r>
      <w:r w:rsidR="00B77580" w:rsidRPr="000518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51897">
        <w:rPr>
          <w:rFonts w:ascii="Arial" w:hAnsi="Arial" w:cs="Arial"/>
          <w:sz w:val="20"/>
          <w:szCs w:val="20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  <w:sz w:val="20"/>
          <w:szCs w:val="20"/>
        </w:rPr>
        <w:instrText xml:space="preserve"> FORMTEXT </w:instrText>
      </w:r>
      <w:r w:rsidRPr="00051897">
        <w:rPr>
          <w:rFonts w:ascii="Arial" w:hAnsi="Arial" w:cs="Arial"/>
          <w:sz w:val="20"/>
          <w:szCs w:val="20"/>
        </w:rPr>
      </w:r>
      <w:r w:rsidRPr="00051897">
        <w:rPr>
          <w:rFonts w:ascii="Arial" w:hAnsi="Arial" w:cs="Arial"/>
          <w:sz w:val="20"/>
          <w:szCs w:val="20"/>
        </w:rPr>
        <w:fldChar w:fldCharType="separate"/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sz w:val="20"/>
          <w:szCs w:val="20"/>
        </w:rPr>
        <w:fldChar w:fldCharType="end"/>
      </w:r>
      <w:r w:rsidR="00B77580" w:rsidRPr="00051897">
        <w:rPr>
          <w:rFonts w:ascii="Arial" w:hAnsi="Arial" w:cs="Arial"/>
          <w:sz w:val="20"/>
          <w:szCs w:val="20"/>
        </w:rPr>
        <w:t xml:space="preserve">, </w:t>
      </w:r>
      <w:r w:rsidRPr="00051897">
        <w:rPr>
          <w:rFonts w:ascii="Arial" w:hAnsi="Arial" w:cs="Arial"/>
          <w:color w:val="000000"/>
          <w:sz w:val="20"/>
          <w:szCs w:val="20"/>
        </w:rPr>
        <w:t>20</w:t>
      </w:r>
      <w:r w:rsidRPr="00051897">
        <w:rPr>
          <w:rFonts w:ascii="Arial" w:hAnsi="Arial" w:cs="Arial"/>
          <w:sz w:val="20"/>
          <w:szCs w:val="20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  <w:sz w:val="20"/>
          <w:szCs w:val="20"/>
        </w:rPr>
        <w:instrText xml:space="preserve"> FORMTEXT </w:instrText>
      </w:r>
      <w:r w:rsidRPr="00051897">
        <w:rPr>
          <w:rFonts w:ascii="Arial" w:hAnsi="Arial" w:cs="Arial"/>
          <w:sz w:val="20"/>
          <w:szCs w:val="20"/>
        </w:rPr>
      </w:r>
      <w:r w:rsidRPr="00051897">
        <w:rPr>
          <w:rFonts w:ascii="Arial" w:hAnsi="Arial" w:cs="Arial"/>
          <w:sz w:val="20"/>
          <w:szCs w:val="20"/>
        </w:rPr>
        <w:fldChar w:fldCharType="separate"/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noProof/>
          <w:sz w:val="20"/>
          <w:szCs w:val="20"/>
        </w:rPr>
        <w:t> </w:t>
      </w:r>
      <w:r w:rsidRPr="00051897">
        <w:rPr>
          <w:rFonts w:ascii="Arial" w:hAnsi="Arial" w:cs="Arial"/>
          <w:sz w:val="20"/>
          <w:szCs w:val="20"/>
        </w:rPr>
        <w:fldChar w:fldCharType="end"/>
      </w:r>
      <w:r w:rsidRPr="00051897">
        <w:rPr>
          <w:rFonts w:ascii="Arial" w:hAnsi="Arial" w:cs="Arial"/>
          <w:sz w:val="20"/>
          <w:szCs w:val="20"/>
        </w:rPr>
        <w:t>.</w:t>
      </w:r>
    </w:p>
    <w:p w14:paraId="09EFFE2E" w14:textId="77777777" w:rsidR="005C59B3" w:rsidRPr="0071702A" w:rsidRDefault="005C59B3" w:rsidP="00A738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56F6DE30" w14:textId="5DC17E94" w:rsidR="00E13E72" w:rsidRPr="0071702A" w:rsidRDefault="00E13E72" w:rsidP="00A738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</w:p>
    <w:p w14:paraId="57B6B77C" w14:textId="77777777" w:rsidR="00A738AB" w:rsidRPr="0071702A" w:rsidRDefault="00CC148E" w:rsidP="00A738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  <w:r w:rsidRPr="0071702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A193E" wp14:editId="5EE74F8A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838325" cy="0"/>
                <wp:effectExtent l="9525" t="9525" r="9525" b="9525"/>
                <wp:wrapNone/>
                <wp:docPr id="2" name="AutoShape 2" descr="For Agency" title="For Agen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E7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Title: For Agency - Description: For Agency" style="position:absolute;margin-left:0;margin-top:.15pt;width:144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"/>
            </w:pict>
          </mc:Fallback>
        </mc:AlternateContent>
      </w:r>
      <w:r w:rsidR="007E37AC" w:rsidRPr="0071702A">
        <w:rPr>
          <w:rFonts w:ascii="Arial" w:hAnsi="Arial" w:cs="Arial"/>
          <w:color w:val="000000"/>
          <w:sz w:val="20"/>
          <w:szCs w:val="20"/>
        </w:rPr>
        <w:t>F</w:t>
      </w:r>
      <w:r w:rsidR="005C59B3" w:rsidRPr="0071702A">
        <w:rPr>
          <w:rFonts w:ascii="Arial" w:hAnsi="Arial" w:cs="Arial"/>
          <w:color w:val="000000"/>
          <w:sz w:val="20"/>
          <w:szCs w:val="20"/>
        </w:rPr>
        <w:t>or Agency</w:t>
      </w:r>
    </w:p>
    <w:p w14:paraId="17A9FBB9" w14:textId="77777777" w:rsidR="00E62045" w:rsidRPr="0071702A" w:rsidRDefault="00E62045" w:rsidP="00A738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14:paraId="6F2A9C5B" w14:textId="77777777" w:rsidR="00E62045" w:rsidRPr="0071702A" w:rsidRDefault="00E62045" w:rsidP="00A738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14:paraId="50BD3915" w14:textId="77777777" w:rsidR="0081616F" w:rsidRPr="0071702A" w:rsidRDefault="0081616F" w:rsidP="0081616F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  <w:r w:rsidRPr="0071702A">
        <w:rPr>
          <w:rFonts w:ascii="Arial" w:hAnsi="Arial" w:cs="Arial"/>
          <w:b/>
          <w:sz w:val="20"/>
          <w:szCs w:val="20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71702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1702A">
        <w:rPr>
          <w:rFonts w:ascii="Arial" w:hAnsi="Arial" w:cs="Arial"/>
          <w:b/>
          <w:sz w:val="20"/>
          <w:szCs w:val="20"/>
        </w:rPr>
      </w:r>
      <w:r w:rsidRPr="0071702A">
        <w:rPr>
          <w:rFonts w:ascii="Arial" w:hAnsi="Arial" w:cs="Arial"/>
          <w:b/>
          <w:sz w:val="20"/>
          <w:szCs w:val="20"/>
        </w:rPr>
        <w:fldChar w:fldCharType="separate"/>
      </w:r>
      <w:r w:rsidRPr="0071702A">
        <w:rPr>
          <w:rFonts w:ascii="Arial" w:hAnsi="Arial" w:cs="Arial"/>
          <w:b/>
          <w:noProof/>
          <w:sz w:val="20"/>
          <w:szCs w:val="20"/>
        </w:rPr>
        <w:t> </w:t>
      </w:r>
      <w:r w:rsidRPr="0071702A">
        <w:rPr>
          <w:rFonts w:ascii="Arial" w:hAnsi="Arial" w:cs="Arial"/>
          <w:b/>
          <w:noProof/>
          <w:sz w:val="20"/>
          <w:szCs w:val="20"/>
        </w:rPr>
        <w:t> </w:t>
      </w:r>
      <w:r w:rsidRPr="0071702A">
        <w:rPr>
          <w:rFonts w:ascii="Arial" w:hAnsi="Arial" w:cs="Arial"/>
          <w:b/>
          <w:noProof/>
          <w:sz w:val="20"/>
          <w:szCs w:val="20"/>
        </w:rPr>
        <w:t> </w:t>
      </w:r>
      <w:r w:rsidRPr="0071702A">
        <w:rPr>
          <w:rFonts w:ascii="Arial" w:hAnsi="Arial" w:cs="Arial"/>
          <w:b/>
          <w:noProof/>
          <w:sz w:val="20"/>
          <w:szCs w:val="20"/>
        </w:rPr>
        <w:t> </w:t>
      </w:r>
      <w:r w:rsidRPr="0071702A">
        <w:rPr>
          <w:rFonts w:ascii="Arial" w:hAnsi="Arial" w:cs="Arial"/>
          <w:b/>
          <w:noProof/>
          <w:sz w:val="20"/>
          <w:szCs w:val="20"/>
        </w:rPr>
        <w:t> </w:t>
      </w:r>
      <w:r w:rsidRPr="0071702A">
        <w:rPr>
          <w:rFonts w:ascii="Arial" w:hAnsi="Arial" w:cs="Arial"/>
          <w:b/>
          <w:sz w:val="20"/>
          <w:szCs w:val="20"/>
        </w:rPr>
        <w:fldChar w:fldCharType="end"/>
      </w:r>
    </w:p>
    <w:p w14:paraId="660ECDC7" w14:textId="12CBB55B" w:rsidR="00005C05" w:rsidRPr="0071702A" w:rsidRDefault="00CC148E" w:rsidP="0081616F">
      <w:pPr>
        <w:autoSpaceDE w:val="0"/>
        <w:autoSpaceDN w:val="0"/>
        <w:adjustRightInd w:val="0"/>
        <w:jc w:val="left"/>
        <w:rPr>
          <w:rFonts w:ascii="Arial" w:hAnsi="Arial" w:cs="Arial"/>
          <w:noProof/>
          <w:color w:val="000000"/>
          <w:sz w:val="20"/>
          <w:szCs w:val="20"/>
        </w:rPr>
      </w:pPr>
      <w:r w:rsidRPr="0071702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3502D" wp14:editId="2D87AF88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1838325" cy="0"/>
                <wp:effectExtent l="9525" t="10795" r="9525" b="8255"/>
                <wp:wrapNone/>
                <wp:docPr id="1" name="AutoShape 3" descr="Agency Contact " title="Agency Contact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6383D" id="AutoShape 3" o:spid="_x0000_s1026" type="#_x0000_t32" alt="Title: Agency Contact  - Description: Agency Contact " style="position:absolute;margin-left:0;margin-top:.15pt;width:1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"/>
            </w:pict>
          </mc:Fallback>
        </mc:AlternateContent>
      </w:r>
      <w:r w:rsidR="0081616F" w:rsidRPr="0071702A">
        <w:rPr>
          <w:rFonts w:ascii="Arial" w:hAnsi="Arial" w:cs="Arial"/>
          <w:noProof/>
          <w:color w:val="000000"/>
          <w:sz w:val="20"/>
          <w:szCs w:val="20"/>
        </w:rPr>
        <w:t>Agency Contact</w:t>
      </w:r>
    </w:p>
    <w:p w14:paraId="60F94473" w14:textId="77777777" w:rsidR="00005C05" w:rsidRPr="0071702A" w:rsidRDefault="00005C05" w:rsidP="0081616F">
      <w:pPr>
        <w:autoSpaceDE w:val="0"/>
        <w:autoSpaceDN w:val="0"/>
        <w:adjustRightInd w:val="0"/>
        <w:jc w:val="left"/>
        <w:rPr>
          <w:rFonts w:ascii="Arial" w:hAnsi="Arial" w:cs="Arial"/>
          <w:noProof/>
          <w:color w:val="000000"/>
          <w:sz w:val="20"/>
          <w:szCs w:val="20"/>
        </w:rPr>
      </w:pPr>
    </w:p>
    <w:p w14:paraId="55C3E4F7" w14:textId="77777777" w:rsidR="00005C05" w:rsidRPr="0071702A" w:rsidRDefault="00005C05" w:rsidP="0081616F">
      <w:pPr>
        <w:autoSpaceDE w:val="0"/>
        <w:autoSpaceDN w:val="0"/>
        <w:adjustRightInd w:val="0"/>
        <w:jc w:val="left"/>
        <w:rPr>
          <w:rFonts w:ascii="Arial" w:hAnsi="Arial" w:cs="Arial"/>
          <w:noProof/>
          <w:color w:val="000000"/>
          <w:sz w:val="20"/>
          <w:szCs w:val="20"/>
        </w:rPr>
      </w:pPr>
      <w:r w:rsidRPr="0071702A">
        <w:rPr>
          <w:rFonts w:ascii="Arial" w:hAnsi="Arial" w:cs="Arial"/>
          <w:noProof/>
          <w:color w:val="000000"/>
          <w:sz w:val="20"/>
          <w:szCs w:val="20"/>
        </w:rPr>
        <w:t>STATE OF FLORIDA</w:t>
      </w:r>
    </w:p>
    <w:p w14:paraId="5733B4DE" w14:textId="22B426AA" w:rsidR="00820863" w:rsidRPr="0071702A" w:rsidRDefault="00820863" w:rsidP="00820863">
      <w:pPr>
        <w:tabs>
          <w:tab w:val="left" w:pos="1566"/>
        </w:tabs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0"/>
          <w:szCs w:val="20"/>
        </w:rPr>
      </w:pPr>
      <w:r w:rsidRPr="0071702A">
        <w:rPr>
          <w:rFonts w:ascii="Arial" w:hAnsi="Arial" w:cs="Arial"/>
          <w:color w:val="000000"/>
          <w:sz w:val="20"/>
          <w:szCs w:val="20"/>
        </w:rPr>
        <w:t>COUNTY OF</w:t>
      </w:r>
      <w:r w:rsidR="00B77580" w:rsidRPr="0071702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r w:rsidRPr="00051897">
        <w:rPr>
          <w:rFonts w:ascii="Arial" w:hAnsi="Arial" w:cs="Arial"/>
          <w:b/>
          <w:sz w:val="20"/>
          <w:szCs w:val="20"/>
        </w:rPr>
        <w:fldChar w:fldCharType="begin">
          <w:ffData>
            <w:name w:val="Text635"/>
            <w:enabled/>
            <w:calcOnExit w:val="0"/>
            <w:statusText w:type="text" w:val="Name"/>
            <w:textInput/>
          </w:ffData>
        </w:fldChar>
      </w:r>
      <w:r w:rsidRPr="0005189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051897">
        <w:rPr>
          <w:rFonts w:ascii="Arial" w:hAnsi="Arial" w:cs="Arial"/>
          <w:b/>
          <w:sz w:val="20"/>
          <w:szCs w:val="20"/>
        </w:rPr>
      </w:r>
      <w:r w:rsidRPr="00051897">
        <w:rPr>
          <w:rFonts w:ascii="Arial" w:hAnsi="Arial" w:cs="Arial"/>
          <w:b/>
          <w:sz w:val="20"/>
          <w:szCs w:val="20"/>
        </w:rPr>
        <w:fldChar w:fldCharType="separate"/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noProof/>
          <w:sz w:val="20"/>
          <w:szCs w:val="20"/>
        </w:rPr>
        <w:t> </w:t>
      </w:r>
      <w:r w:rsidRPr="00051897">
        <w:rPr>
          <w:rFonts w:ascii="Arial" w:hAnsi="Arial" w:cs="Arial"/>
          <w:b/>
          <w:sz w:val="20"/>
          <w:szCs w:val="20"/>
        </w:rPr>
        <w:fldChar w:fldCharType="end"/>
      </w:r>
      <w:bookmarkEnd w:id="0"/>
    </w:p>
    <w:p w14:paraId="75AE7A05" w14:textId="77777777" w:rsidR="005C59B3" w:rsidRPr="0071702A" w:rsidRDefault="005C59B3" w:rsidP="00A738AB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16"/>
          <w:szCs w:val="16"/>
        </w:rPr>
      </w:pPr>
    </w:p>
    <w:p w14:paraId="418BF5B2" w14:textId="24308047" w:rsidR="00AF3A6D" w:rsidRPr="0071702A" w:rsidRDefault="00AF3A6D" w:rsidP="007E37AC">
      <w:pPr>
        <w:pStyle w:val="NoSpacing"/>
        <w:spacing w:line="360" w:lineRule="auto"/>
        <w:jc w:val="both"/>
        <w:rPr>
          <w:sz w:val="20"/>
          <w:szCs w:val="20"/>
        </w:rPr>
      </w:pPr>
      <w:r w:rsidRPr="0071702A">
        <w:rPr>
          <w:sz w:val="20"/>
          <w:szCs w:val="20"/>
        </w:rPr>
        <w:t>The foregoing instrument was acknowledged before me this</w:t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</w:rPr>
        <w:t>day of</w:t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</w:rPr>
        <w:t xml:space="preserve">,20___ by </w:t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  <w:u w:val="single"/>
        </w:rPr>
        <w:tab/>
      </w:r>
      <w:r w:rsidR="00F76EF8" w:rsidRPr="0071702A">
        <w:rPr>
          <w:sz w:val="20"/>
          <w:szCs w:val="20"/>
        </w:rPr>
        <w:t>(name and title).</w:t>
      </w:r>
      <w:r w:rsidRPr="0071702A">
        <w:rPr>
          <w:sz w:val="20"/>
          <w:szCs w:val="20"/>
        </w:rPr>
        <w:t xml:space="preserve">  </w:t>
      </w:r>
      <w:proofErr w:type="spellStart"/>
      <w:r w:rsidRPr="0071702A">
        <w:rPr>
          <w:sz w:val="20"/>
          <w:szCs w:val="20"/>
        </w:rPr>
        <w:t>He/She</w:t>
      </w:r>
      <w:proofErr w:type="spellEnd"/>
      <w:r w:rsidRPr="0071702A">
        <w:rPr>
          <w:sz w:val="20"/>
          <w:szCs w:val="20"/>
        </w:rPr>
        <w:t xml:space="preserve"> is personally known to me or has produced</w:t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  <w:u w:val="single"/>
        </w:rPr>
        <w:tab/>
      </w:r>
      <w:r w:rsidRPr="0071702A">
        <w:rPr>
          <w:sz w:val="20"/>
          <w:szCs w:val="20"/>
        </w:rPr>
        <w:t>as identification.</w:t>
      </w:r>
    </w:p>
    <w:p w14:paraId="315D8C73" w14:textId="3E5844FE" w:rsidR="00820863" w:rsidRPr="0071702A" w:rsidRDefault="00820863" w:rsidP="00B77580">
      <w:pPr>
        <w:tabs>
          <w:tab w:val="left" w:pos="650"/>
          <w:tab w:val="left" w:pos="4860"/>
          <w:tab w:val="left" w:pos="9000"/>
        </w:tabs>
        <w:spacing w:line="214" w:lineRule="auto"/>
        <w:ind w:left="108"/>
        <w:jc w:val="left"/>
        <w:rPr>
          <w:rFonts w:ascii="Arial" w:hAnsi="Arial" w:cs="Arial"/>
          <w:sz w:val="20"/>
          <w:u w:val="single"/>
        </w:rPr>
      </w:pP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</w:r>
      <w:r w:rsidR="00B77580" w:rsidRPr="0071702A">
        <w:rPr>
          <w:rFonts w:ascii="Arial" w:hAnsi="Arial" w:cs="Arial"/>
          <w:sz w:val="20"/>
          <w:u w:val="single"/>
        </w:rPr>
        <w:tab/>
      </w:r>
    </w:p>
    <w:p w14:paraId="6CE1E8FF" w14:textId="363C8D19" w:rsidR="00820863" w:rsidRPr="0071702A" w:rsidRDefault="00126DA5" w:rsidP="00126DA5">
      <w:pPr>
        <w:tabs>
          <w:tab w:val="left" w:pos="650"/>
          <w:tab w:val="left" w:pos="4860"/>
        </w:tabs>
        <w:spacing w:line="214" w:lineRule="auto"/>
        <w:ind w:left="108"/>
        <w:jc w:val="left"/>
        <w:rPr>
          <w:rFonts w:ascii="Arial" w:hAnsi="Arial" w:cs="Arial"/>
          <w:sz w:val="20"/>
          <w:szCs w:val="20"/>
        </w:rPr>
      </w:pPr>
      <w:r w:rsidRPr="0071702A">
        <w:rPr>
          <w:rFonts w:ascii="Arial" w:hAnsi="Arial" w:cs="Arial"/>
          <w:sz w:val="20"/>
          <w:szCs w:val="20"/>
        </w:rPr>
        <w:tab/>
      </w:r>
      <w:r w:rsidRPr="0071702A">
        <w:rPr>
          <w:rFonts w:ascii="Arial" w:hAnsi="Arial" w:cs="Arial"/>
          <w:sz w:val="20"/>
          <w:szCs w:val="20"/>
        </w:rPr>
        <w:tab/>
      </w:r>
      <w:r w:rsidR="00820863" w:rsidRPr="0071702A">
        <w:rPr>
          <w:rFonts w:ascii="Arial" w:hAnsi="Arial" w:cs="Arial"/>
          <w:sz w:val="20"/>
          <w:szCs w:val="20"/>
        </w:rPr>
        <w:t>Notary Public Signature, State of Florida</w:t>
      </w:r>
    </w:p>
    <w:p w14:paraId="31B47AF2" w14:textId="77777777" w:rsidR="0081616F" w:rsidRPr="0071702A" w:rsidRDefault="0081616F" w:rsidP="0081616F">
      <w:pPr>
        <w:tabs>
          <w:tab w:val="left" w:pos="-936"/>
          <w:tab w:val="left" w:pos="-720"/>
          <w:tab w:val="left" w:pos="0"/>
          <w:tab w:val="left" w:pos="324"/>
          <w:tab w:val="left" w:pos="720"/>
          <w:tab w:val="left" w:pos="1044"/>
          <w:tab w:val="left" w:pos="1440"/>
          <w:tab w:val="left" w:pos="1764"/>
          <w:tab w:val="left" w:pos="2160"/>
          <w:tab w:val="left" w:pos="2574"/>
          <w:tab w:val="left" w:pos="2880"/>
          <w:tab w:val="left" w:pos="329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14" w:lineRule="auto"/>
        <w:rPr>
          <w:rFonts w:ascii="Arial" w:hAnsi="Arial" w:cs="Arial"/>
          <w:sz w:val="20"/>
        </w:rPr>
      </w:pPr>
      <w:r w:rsidRPr="0071702A">
        <w:rPr>
          <w:rFonts w:ascii="Arial" w:hAnsi="Arial" w:cs="Arial"/>
          <w:sz w:val="20"/>
          <w:szCs w:val="20"/>
        </w:rPr>
        <w:tab/>
      </w:r>
      <w:r w:rsidRPr="0071702A">
        <w:rPr>
          <w:rFonts w:ascii="Arial" w:hAnsi="Arial" w:cs="Arial"/>
          <w:sz w:val="20"/>
          <w:szCs w:val="20"/>
        </w:rPr>
        <w:tab/>
      </w:r>
      <w:r w:rsidRPr="0071702A">
        <w:rPr>
          <w:rFonts w:ascii="Arial" w:hAnsi="Arial" w:cs="Arial"/>
          <w:sz w:val="20"/>
          <w:szCs w:val="20"/>
        </w:rPr>
        <w:tab/>
      </w:r>
      <w:r w:rsidRPr="0071702A">
        <w:rPr>
          <w:rFonts w:ascii="Arial" w:hAnsi="Arial" w:cs="Arial"/>
          <w:sz w:val="20"/>
          <w:szCs w:val="20"/>
        </w:rPr>
        <w:tab/>
        <w:t>[Notary Seal]</w:t>
      </w:r>
    </w:p>
    <w:p w14:paraId="73DD5693" w14:textId="3E296853" w:rsidR="00820863" w:rsidRPr="0071702A" w:rsidRDefault="00820863" w:rsidP="00B77580">
      <w:pPr>
        <w:tabs>
          <w:tab w:val="left" w:pos="607"/>
          <w:tab w:val="left" w:pos="4542"/>
          <w:tab w:val="left" w:pos="4811"/>
          <w:tab w:val="left" w:pos="9000"/>
        </w:tabs>
        <w:ind w:left="108"/>
        <w:jc w:val="left"/>
        <w:rPr>
          <w:rFonts w:ascii="Arial" w:hAnsi="Arial" w:cs="Arial"/>
          <w:sz w:val="20"/>
          <w:u w:val="single"/>
        </w:rPr>
      </w:pP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1702A">
        <w:rPr>
          <w:rFonts w:ascii="Arial" w:hAnsi="Arial" w:cs="Arial"/>
          <w:b/>
          <w:sz w:val="20"/>
          <w:u w:val="single"/>
        </w:rPr>
        <w:instrText xml:space="preserve"> FORMTEXT </w:instrText>
      </w:r>
      <w:r w:rsidRPr="0071702A">
        <w:rPr>
          <w:rFonts w:ascii="Arial" w:hAnsi="Arial" w:cs="Arial"/>
          <w:b/>
          <w:sz w:val="20"/>
          <w:u w:val="single"/>
        </w:rPr>
      </w:r>
      <w:r w:rsidRPr="0071702A">
        <w:rPr>
          <w:rFonts w:ascii="Arial" w:hAnsi="Arial" w:cs="Arial"/>
          <w:b/>
          <w:sz w:val="20"/>
          <w:u w:val="single"/>
        </w:rPr>
        <w:fldChar w:fldCharType="separate"/>
      </w:r>
      <w:r w:rsidRPr="0071702A">
        <w:rPr>
          <w:rFonts w:ascii="Arial" w:hAnsi="Arial" w:cs="Arial"/>
          <w:b/>
          <w:noProof/>
          <w:sz w:val="20"/>
          <w:u w:val="single"/>
        </w:rPr>
        <w:t> </w:t>
      </w:r>
      <w:r w:rsidRPr="0071702A">
        <w:rPr>
          <w:rFonts w:ascii="Arial" w:hAnsi="Arial" w:cs="Arial"/>
          <w:b/>
          <w:noProof/>
          <w:sz w:val="20"/>
          <w:u w:val="single"/>
        </w:rPr>
        <w:t> </w:t>
      </w:r>
      <w:r w:rsidRPr="0071702A">
        <w:rPr>
          <w:rFonts w:ascii="Arial" w:hAnsi="Arial" w:cs="Arial"/>
          <w:b/>
          <w:noProof/>
          <w:sz w:val="20"/>
          <w:u w:val="single"/>
        </w:rPr>
        <w:t> </w:t>
      </w:r>
      <w:r w:rsidRPr="0071702A">
        <w:rPr>
          <w:rFonts w:ascii="Arial" w:hAnsi="Arial" w:cs="Arial"/>
          <w:b/>
          <w:noProof/>
          <w:sz w:val="20"/>
          <w:u w:val="single"/>
        </w:rPr>
        <w:t> </w:t>
      </w:r>
      <w:r w:rsidRPr="0071702A">
        <w:rPr>
          <w:rFonts w:ascii="Arial" w:hAnsi="Arial" w:cs="Arial"/>
          <w:b/>
          <w:noProof/>
          <w:sz w:val="20"/>
          <w:u w:val="single"/>
        </w:rPr>
        <w:t> </w:t>
      </w:r>
      <w:r w:rsidRPr="0071702A">
        <w:rPr>
          <w:rFonts w:ascii="Arial" w:hAnsi="Arial" w:cs="Arial"/>
          <w:b/>
          <w:sz w:val="20"/>
          <w:u w:val="single"/>
        </w:rPr>
        <w:fldChar w:fldCharType="end"/>
      </w:r>
      <w:r w:rsidR="00B77580" w:rsidRPr="0071702A">
        <w:rPr>
          <w:rFonts w:ascii="Arial" w:hAnsi="Arial" w:cs="Arial"/>
          <w:b/>
          <w:sz w:val="20"/>
          <w:u w:val="single"/>
        </w:rPr>
        <w:tab/>
      </w:r>
    </w:p>
    <w:p w14:paraId="0D4F3C3E" w14:textId="77777777" w:rsidR="00820863" w:rsidRPr="0071702A" w:rsidRDefault="00820863" w:rsidP="00F76EF8">
      <w:pPr>
        <w:tabs>
          <w:tab w:val="left" w:pos="607"/>
          <w:tab w:val="left" w:pos="4542"/>
          <w:tab w:val="left" w:pos="4811"/>
        </w:tabs>
        <w:spacing w:line="214" w:lineRule="auto"/>
        <w:ind w:left="108"/>
        <w:jc w:val="left"/>
        <w:rPr>
          <w:rFonts w:ascii="Arial" w:hAnsi="Arial" w:cs="Arial"/>
          <w:sz w:val="20"/>
        </w:rPr>
      </w:pP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  <w:t xml:space="preserve">Printed, Typed or Stamped Name </w:t>
      </w:r>
    </w:p>
    <w:p w14:paraId="33C6CD4C" w14:textId="77777777" w:rsidR="00820863" w:rsidRPr="0071702A" w:rsidRDefault="00820863" w:rsidP="0081616F">
      <w:pPr>
        <w:tabs>
          <w:tab w:val="left" w:pos="607"/>
          <w:tab w:val="left" w:pos="4542"/>
          <w:tab w:val="left" w:pos="4811"/>
        </w:tabs>
        <w:ind w:left="108"/>
        <w:jc w:val="left"/>
        <w:rPr>
          <w:rFonts w:ascii="Arial" w:hAnsi="Arial" w:cs="Arial"/>
          <w:sz w:val="20"/>
        </w:rPr>
      </w:pP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</w:r>
    </w:p>
    <w:p w14:paraId="6CBEADFB" w14:textId="7A2BFB7B" w:rsidR="00820863" w:rsidRPr="0071702A" w:rsidRDefault="00820863" w:rsidP="00B77580">
      <w:pPr>
        <w:tabs>
          <w:tab w:val="left" w:pos="607"/>
          <w:tab w:val="left" w:pos="4542"/>
          <w:tab w:val="left" w:pos="4811"/>
          <w:tab w:val="left" w:pos="7142"/>
          <w:tab w:val="left" w:pos="9000"/>
        </w:tabs>
        <w:ind w:left="108"/>
        <w:jc w:val="left"/>
        <w:rPr>
          <w:rFonts w:ascii="Arial" w:hAnsi="Arial" w:cs="Arial"/>
          <w:sz w:val="20"/>
        </w:rPr>
      </w:pP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  <w:t>Commission/Serial No:</w:t>
      </w:r>
      <w:r w:rsidRPr="0071702A">
        <w:rPr>
          <w:rFonts w:ascii="Arial" w:hAnsi="Arial" w:cs="Arial"/>
          <w:sz w:val="20"/>
        </w:rPr>
        <w:tab/>
      </w:r>
      <w:r w:rsidR="00B77580" w:rsidRPr="0071702A">
        <w:rPr>
          <w:rFonts w:ascii="Arial" w:hAnsi="Arial" w:cs="Arial"/>
          <w:sz w:val="20"/>
          <w:u w:val="single"/>
        </w:rPr>
        <w:tab/>
      </w:r>
    </w:p>
    <w:p w14:paraId="6A255A10" w14:textId="77777777" w:rsidR="00820863" w:rsidRPr="0071702A" w:rsidRDefault="00820863" w:rsidP="0081616F">
      <w:pPr>
        <w:tabs>
          <w:tab w:val="left" w:pos="607"/>
          <w:tab w:val="left" w:pos="4542"/>
          <w:tab w:val="left" w:pos="4811"/>
        </w:tabs>
        <w:ind w:left="108"/>
        <w:jc w:val="left"/>
        <w:rPr>
          <w:rFonts w:ascii="Arial" w:hAnsi="Arial" w:cs="Arial"/>
          <w:b/>
          <w:sz w:val="20"/>
        </w:rPr>
      </w:pP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b/>
          <w:sz w:val="20"/>
        </w:rPr>
        <w:tab/>
      </w:r>
      <w:r w:rsidRPr="0071702A">
        <w:rPr>
          <w:rFonts w:ascii="Arial" w:hAnsi="Arial" w:cs="Arial"/>
          <w:sz w:val="20"/>
        </w:rPr>
        <w:tab/>
      </w:r>
    </w:p>
    <w:p w14:paraId="35FCF699" w14:textId="5003C9A0" w:rsidR="00820863" w:rsidRPr="007E37AC" w:rsidRDefault="00820863" w:rsidP="00B77580">
      <w:pPr>
        <w:tabs>
          <w:tab w:val="left" w:pos="607"/>
          <w:tab w:val="left" w:pos="4542"/>
          <w:tab w:val="left" w:pos="4811"/>
          <w:tab w:val="left" w:pos="7110"/>
          <w:tab w:val="left" w:pos="9000"/>
        </w:tabs>
        <w:ind w:left="108"/>
        <w:jc w:val="left"/>
        <w:rPr>
          <w:rFonts w:ascii="Arial" w:hAnsi="Arial" w:cs="Arial"/>
          <w:sz w:val="20"/>
        </w:rPr>
      </w:pP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</w:r>
      <w:r w:rsidRPr="0071702A">
        <w:rPr>
          <w:rFonts w:ascii="Arial" w:hAnsi="Arial" w:cs="Arial"/>
          <w:sz w:val="20"/>
        </w:rPr>
        <w:tab/>
        <w:t>My Commission Expires:</w:t>
      </w:r>
      <w:r w:rsidRPr="007E37AC">
        <w:rPr>
          <w:rFonts w:ascii="Arial" w:hAnsi="Arial" w:cs="Arial"/>
          <w:sz w:val="20"/>
        </w:rPr>
        <w:tab/>
      </w:r>
      <w:r w:rsidR="00B77580" w:rsidRPr="00B77580">
        <w:rPr>
          <w:rFonts w:ascii="Arial" w:hAnsi="Arial" w:cs="Arial"/>
          <w:sz w:val="20"/>
          <w:u w:val="single"/>
        </w:rPr>
        <w:tab/>
      </w:r>
    </w:p>
    <w:p w14:paraId="448D1CCE" w14:textId="77777777" w:rsidR="0081616F" w:rsidRPr="005D25E9" w:rsidRDefault="0081616F" w:rsidP="0081616F">
      <w:pPr>
        <w:ind w:right="-180"/>
        <w:rPr>
          <w:rFonts w:ascii="Arial" w:hAnsi="Arial" w:cs="Arial"/>
          <w:sz w:val="20"/>
          <w:szCs w:val="20"/>
        </w:rPr>
      </w:pPr>
    </w:p>
    <w:p w14:paraId="7496E0C7" w14:textId="77777777" w:rsidR="00704442" w:rsidRDefault="00704442" w:rsidP="0081616F">
      <w:pPr>
        <w:autoSpaceDE w:val="0"/>
        <w:autoSpaceDN w:val="0"/>
        <w:adjustRightInd w:val="0"/>
        <w:jc w:val="left"/>
      </w:pPr>
    </w:p>
    <w:sectPr w:rsidR="00704442" w:rsidSect="0070444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47B62" w14:textId="77777777" w:rsidR="002D206E" w:rsidRDefault="002D206E" w:rsidP="00006E56">
      <w:r>
        <w:separator/>
      </w:r>
    </w:p>
  </w:endnote>
  <w:endnote w:type="continuationSeparator" w:id="0">
    <w:p w14:paraId="6F26E3E6" w14:textId="77777777" w:rsidR="002D206E" w:rsidRDefault="002D206E" w:rsidP="00006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83521" w14:textId="0D4DD6C6" w:rsidR="00984713" w:rsidRPr="006E4DFB" w:rsidRDefault="00126DA5" w:rsidP="00984713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76" w:lineRule="auto"/>
      <w:jc w:val="center"/>
      <w:rPr>
        <w:rFonts w:cs="Arial"/>
        <w:noProof/>
        <w:sz w:val="16"/>
      </w:rPr>
    </w:pPr>
    <w:r w:rsidRPr="006E4DFB">
      <w:rPr>
        <w:rFonts w:cs="Arial"/>
        <w:noProof/>
        <w:sz w:val="16"/>
      </w:rPr>
      <w:drawing>
        <wp:inline distT="0" distB="0" distL="0" distR="0" wp14:anchorId="09463E05" wp14:editId="46C33298">
          <wp:extent cx="475488" cy="475488"/>
          <wp:effectExtent l="0" t="0" r="1270" b="1270"/>
          <wp:docPr id="16" name="Picture 16" descr="Logo of the Florida Department of Environmental Protection" title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EP-Logo-Web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488" cy="475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4713" w:rsidRPr="006E4DFB">
      <w:rPr>
        <w:rFonts w:cs="Arial"/>
        <w:sz w:val="16"/>
      </w:rPr>
      <w:tab/>
      <w:t xml:space="preserve"> </w:t>
    </w:r>
    <w:r w:rsidR="009D3EDF" w:rsidRPr="006E4DFB">
      <w:rPr>
        <w:noProof/>
      </w:rPr>
      <w:drawing>
        <wp:inline distT="0" distB="0" distL="0" distR="0" wp14:anchorId="55FB7D60" wp14:editId="66C8B87F">
          <wp:extent cx="495300" cy="485775"/>
          <wp:effectExtent l="0" t="0" r="0" b="9525"/>
          <wp:docPr id="17" name="Picture 17" descr="Northwest Florida Water Management Distri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4713" w:rsidRPr="006E4DFB">
      <w:rPr>
        <w:rFonts w:cs="Arial"/>
        <w:sz w:val="16"/>
      </w:rPr>
      <w:tab/>
    </w:r>
    <w:r w:rsidR="00CC148E" w:rsidRPr="006E4DFB">
      <w:rPr>
        <w:noProof/>
      </w:rPr>
      <w:drawing>
        <wp:inline distT="0" distB="0" distL="0" distR="0" wp14:anchorId="5FBE3A10" wp14:editId="1FC66031">
          <wp:extent cx="489570" cy="463441"/>
          <wp:effectExtent l="0" t="0" r="0" b="0"/>
          <wp:docPr id="18" name="Picture 18" descr="Suwannee River Water Management District logo" title="SR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" descr="Suwannee River Water Management District logo" title="SRWMD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4713" w:rsidRPr="006E4DFB">
      <w:rPr>
        <w:rFonts w:cs="Arial"/>
        <w:sz w:val="16"/>
      </w:rPr>
      <w:tab/>
    </w:r>
    <w:r w:rsidR="00CC148E" w:rsidRPr="006E4DFB">
      <w:rPr>
        <w:noProof/>
      </w:rPr>
      <w:drawing>
        <wp:inline distT="0" distB="0" distL="0" distR="0" wp14:anchorId="1864EC41" wp14:editId="72C832C8">
          <wp:extent cx="509270" cy="457200"/>
          <wp:effectExtent l="0" t="0" r="0" b="0"/>
          <wp:docPr id="19" name="Picture 19" descr="SJRWMD logo - blue w text" title="SJR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2" descr="SJRWMD logo - blue w text" title="SJRWMD 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4713" w:rsidRPr="006E4DFB">
      <w:rPr>
        <w:rFonts w:cs="Arial"/>
        <w:sz w:val="16"/>
      </w:rPr>
      <w:tab/>
    </w:r>
    <w:r w:rsidR="00CC148E" w:rsidRPr="006E4DFB">
      <w:rPr>
        <w:noProof/>
      </w:rPr>
      <w:drawing>
        <wp:inline distT="0" distB="0" distL="0" distR="0" wp14:anchorId="05511334" wp14:editId="125A5EC7">
          <wp:extent cx="474345" cy="463441"/>
          <wp:effectExtent l="0" t="0" r="0" b="0"/>
          <wp:docPr id="20" name="Picture 20" descr="Southwest Florida Water Managment District logo" title="SWF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4" descr="Southwest Florida Water Managment District logo" title="SWFWMD 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4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4713" w:rsidRPr="006E4DFB">
      <w:rPr>
        <w:rFonts w:cs="Arial"/>
        <w:sz w:val="16"/>
      </w:rPr>
      <w:tab/>
    </w:r>
    <w:r w:rsidR="00CC148E" w:rsidRPr="006E4DFB">
      <w:rPr>
        <w:noProof/>
      </w:rPr>
      <w:drawing>
        <wp:inline distT="0" distB="0" distL="0" distR="0" wp14:anchorId="2FF2A434" wp14:editId="0A92234E">
          <wp:extent cx="489570" cy="489570"/>
          <wp:effectExtent l="0" t="0" r="0" b="0"/>
          <wp:docPr id="21" name="Picture 21" descr="South Florida Water Management District logo" title="SFWM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3" descr="South Florida Water Management District logo" title="SFWMD log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6AF022" w14:textId="77777777" w:rsidR="00F31092" w:rsidRPr="006E4DFB" w:rsidRDefault="00F31092" w:rsidP="00984713">
    <w:pPr>
      <w:tabs>
        <w:tab w:val="left" w:pos="720"/>
        <w:tab w:val="left" w:pos="1440"/>
        <w:tab w:val="left" w:pos="2160"/>
        <w:tab w:val="left" w:pos="2880"/>
        <w:tab w:val="left" w:pos="4320"/>
        <w:tab w:val="left" w:pos="6660"/>
      </w:tabs>
      <w:jc w:val="left"/>
      <w:rPr>
        <w:rFonts w:ascii="Arial" w:hAnsi="Arial" w:cs="Arial"/>
        <w:sz w:val="16"/>
        <w:szCs w:val="16"/>
      </w:rPr>
    </w:pPr>
    <w:r w:rsidRPr="006E4DFB">
      <w:rPr>
        <w:rFonts w:ascii="Arial" w:hAnsi="Arial" w:cs="Arial"/>
        <w:color w:val="000000"/>
        <w:sz w:val="16"/>
        <w:szCs w:val="16"/>
      </w:rPr>
      <w:t xml:space="preserve">Form 62-330.090(1) – Recorded Notice of </w:t>
    </w:r>
    <w:r w:rsidRPr="006E4DFB">
      <w:rPr>
        <w:rFonts w:ascii="Arial" w:hAnsi="Arial" w:cs="Arial"/>
        <w:bCs/>
        <w:color w:val="000000"/>
        <w:sz w:val="16"/>
        <w:szCs w:val="16"/>
      </w:rPr>
      <w:t>Environmental Resource Permit</w:t>
    </w:r>
  </w:p>
  <w:p w14:paraId="128B0439" w14:textId="7A245B10" w:rsidR="00F31092" w:rsidRPr="00012036" w:rsidRDefault="00F31092" w:rsidP="002D2669">
    <w:pPr>
      <w:tabs>
        <w:tab w:val="right" w:pos="9270"/>
      </w:tabs>
      <w:rPr>
        <w:rFonts w:ascii="Arial" w:hAnsi="Arial" w:cs="Arial"/>
        <w:sz w:val="16"/>
        <w:szCs w:val="16"/>
      </w:rPr>
    </w:pPr>
    <w:r w:rsidRPr="006E4DFB">
      <w:rPr>
        <w:rFonts w:ascii="Arial" w:hAnsi="Arial" w:cs="Arial"/>
        <w:bCs/>
        <w:iCs/>
        <w:sz w:val="16"/>
        <w:szCs w:val="16"/>
      </w:rPr>
      <w:t xml:space="preserve">Incorporated by reference in subsection </w:t>
    </w:r>
    <w:r w:rsidRPr="006E4DFB">
      <w:rPr>
        <w:rFonts w:ascii="Arial" w:hAnsi="Arial" w:cs="Arial"/>
        <w:noProof/>
        <w:color w:val="000000"/>
        <w:sz w:val="16"/>
        <w:szCs w:val="16"/>
      </w:rPr>
      <w:t>62-330.090(7), F.A.C.</w:t>
    </w:r>
    <w:r w:rsidRPr="005A6256">
      <w:rPr>
        <w:rFonts w:ascii="Arial" w:hAnsi="Arial" w:cs="Arial"/>
        <w:sz w:val="16"/>
        <w:szCs w:val="16"/>
      </w:rPr>
      <w:t xml:space="preserve"> </w:t>
    </w:r>
    <w:r w:rsidR="00984713" w:rsidRPr="005A6256">
      <w:rPr>
        <w:rFonts w:ascii="Arial" w:hAnsi="Arial" w:cs="Arial"/>
        <w:sz w:val="16"/>
        <w:szCs w:val="16"/>
      </w:rPr>
      <w:t>(</w:t>
    </w:r>
    <w:r w:rsidR="00B05CD5" w:rsidRPr="005A6256">
      <w:rPr>
        <w:rFonts w:ascii="Arial" w:hAnsi="Arial" w:cs="Arial"/>
        <w:sz w:val="16"/>
        <w:szCs w:val="16"/>
      </w:rPr>
      <w:t>June 1, 2018</w:t>
    </w:r>
    <w:r w:rsidR="00984713" w:rsidRPr="005A6256">
      <w:rPr>
        <w:rFonts w:ascii="Arial" w:hAnsi="Arial" w:cs="Arial"/>
        <w:sz w:val="16"/>
        <w:szCs w:val="16"/>
      </w:rPr>
      <w:t>)</w:t>
    </w:r>
    <w:r w:rsidRPr="006E4DFB">
      <w:rPr>
        <w:rFonts w:ascii="Arial" w:hAnsi="Arial" w:cs="Arial"/>
        <w:sz w:val="16"/>
        <w:szCs w:val="16"/>
      </w:rPr>
      <w:tab/>
      <w:t xml:space="preserve">Page </w:t>
    </w:r>
    <w:r w:rsidRPr="006E4DFB">
      <w:rPr>
        <w:rStyle w:val="PageNumber"/>
        <w:rFonts w:ascii="Arial" w:hAnsi="Arial" w:cs="Arial"/>
        <w:sz w:val="16"/>
        <w:szCs w:val="16"/>
      </w:rPr>
      <w:fldChar w:fldCharType="begin"/>
    </w:r>
    <w:r w:rsidRPr="006E4DF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E4DFB">
      <w:rPr>
        <w:rStyle w:val="PageNumber"/>
        <w:rFonts w:ascii="Arial" w:hAnsi="Arial" w:cs="Arial"/>
        <w:sz w:val="16"/>
        <w:szCs w:val="16"/>
      </w:rPr>
      <w:fldChar w:fldCharType="separate"/>
    </w:r>
    <w:r w:rsidR="00C84FCF">
      <w:rPr>
        <w:rStyle w:val="PageNumber"/>
        <w:rFonts w:ascii="Arial" w:hAnsi="Arial" w:cs="Arial"/>
        <w:noProof/>
        <w:sz w:val="16"/>
        <w:szCs w:val="16"/>
      </w:rPr>
      <w:t>1</w:t>
    </w:r>
    <w:r w:rsidRPr="006E4DFB">
      <w:rPr>
        <w:rStyle w:val="PageNumber"/>
        <w:rFonts w:ascii="Arial" w:hAnsi="Arial" w:cs="Arial"/>
        <w:sz w:val="16"/>
        <w:szCs w:val="16"/>
      </w:rPr>
      <w:fldChar w:fldCharType="end"/>
    </w:r>
    <w:r w:rsidRPr="006E4DFB">
      <w:rPr>
        <w:rFonts w:ascii="Arial" w:hAnsi="Arial" w:cs="Arial"/>
        <w:sz w:val="16"/>
        <w:szCs w:val="16"/>
      </w:rPr>
      <w:t xml:space="preserve"> of </w:t>
    </w:r>
    <w:r w:rsidR="002D206E">
      <w:fldChar w:fldCharType="begin"/>
    </w:r>
    <w:r w:rsidR="002D206E">
      <w:instrText xml:space="preserve"> NUMPAGES   \* MERGEFORMAT </w:instrText>
    </w:r>
    <w:r w:rsidR="002D206E">
      <w:fldChar w:fldCharType="separate"/>
    </w:r>
    <w:r w:rsidR="00C84FCF" w:rsidRPr="00C84FCF">
      <w:rPr>
        <w:rFonts w:ascii="Arial" w:hAnsi="Arial" w:cs="Arial"/>
        <w:noProof/>
        <w:sz w:val="16"/>
        <w:szCs w:val="16"/>
      </w:rPr>
      <w:t>2</w:t>
    </w:r>
    <w:r w:rsidR="002D206E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4BF9" w14:textId="77777777" w:rsidR="00F31092" w:rsidRDefault="00F31092" w:rsidP="00012036">
    <w:pPr>
      <w:tabs>
        <w:tab w:val="left" w:pos="4320"/>
        <w:tab w:val="left" w:pos="6660"/>
      </w:tabs>
      <w:rPr>
        <w:rFonts w:ascii="Arial" w:hAnsi="Arial" w:cs="Arial"/>
        <w:color w:val="000000"/>
        <w:sz w:val="16"/>
        <w:szCs w:val="16"/>
      </w:rPr>
    </w:pPr>
  </w:p>
  <w:p w14:paraId="321277AF" w14:textId="77777777" w:rsidR="00F31092" w:rsidRPr="006E4DFB" w:rsidRDefault="00F31092" w:rsidP="007F13BF">
    <w:pPr>
      <w:tabs>
        <w:tab w:val="left" w:pos="4320"/>
        <w:tab w:val="left" w:pos="6660"/>
      </w:tabs>
      <w:rPr>
        <w:rFonts w:ascii="Arial" w:hAnsi="Arial" w:cs="Arial"/>
        <w:sz w:val="16"/>
        <w:szCs w:val="16"/>
      </w:rPr>
    </w:pPr>
    <w:r w:rsidRPr="006E4DFB">
      <w:rPr>
        <w:rFonts w:ascii="Arial" w:hAnsi="Arial" w:cs="Arial"/>
        <w:color w:val="000000"/>
        <w:sz w:val="16"/>
        <w:szCs w:val="16"/>
      </w:rPr>
      <w:t xml:space="preserve">Form 62-330.090(1) – Recorded </w:t>
    </w:r>
    <w:r w:rsidRPr="006E4DFB">
      <w:rPr>
        <w:rFonts w:ascii="Arial" w:hAnsi="Arial" w:cs="Arial"/>
        <w:bCs/>
        <w:color w:val="000000"/>
        <w:sz w:val="16"/>
        <w:szCs w:val="16"/>
      </w:rPr>
      <w:t>Notice of Environmental Resource Permit</w:t>
    </w:r>
  </w:p>
  <w:p w14:paraId="09864174" w14:textId="26564E9C" w:rsidR="00F31092" w:rsidRPr="00012036" w:rsidRDefault="00F31092" w:rsidP="007F13BF">
    <w:pPr>
      <w:tabs>
        <w:tab w:val="right" w:pos="9270"/>
      </w:tabs>
      <w:spacing w:line="240" w:lineRule="exact"/>
      <w:rPr>
        <w:rFonts w:ascii="Arial" w:hAnsi="Arial" w:cs="Arial"/>
        <w:sz w:val="16"/>
        <w:szCs w:val="16"/>
      </w:rPr>
    </w:pPr>
    <w:r w:rsidRPr="006E4DFB">
      <w:rPr>
        <w:rFonts w:ascii="Arial" w:hAnsi="Arial" w:cs="Arial"/>
        <w:bCs/>
        <w:iCs/>
        <w:sz w:val="16"/>
        <w:szCs w:val="16"/>
      </w:rPr>
      <w:t xml:space="preserve">Incorporated by reference in subsection </w:t>
    </w:r>
    <w:r w:rsidRPr="006E4DFB">
      <w:rPr>
        <w:rFonts w:ascii="Arial" w:hAnsi="Arial" w:cs="Arial"/>
        <w:noProof/>
        <w:color w:val="000000"/>
        <w:sz w:val="16"/>
        <w:szCs w:val="16"/>
      </w:rPr>
      <w:t>62-330.090(7), F.A</w:t>
    </w:r>
    <w:r w:rsidRPr="005A6256">
      <w:rPr>
        <w:rFonts w:ascii="Arial" w:hAnsi="Arial" w:cs="Arial"/>
        <w:noProof/>
        <w:color w:val="000000"/>
        <w:sz w:val="16"/>
        <w:szCs w:val="16"/>
      </w:rPr>
      <w:t>.C</w:t>
    </w:r>
    <w:r w:rsidR="00CC148E" w:rsidRPr="005A6256">
      <w:rPr>
        <w:rFonts w:ascii="Arial" w:hAnsi="Arial" w:cs="Arial"/>
        <w:noProof/>
        <w:color w:val="000000"/>
        <w:sz w:val="16"/>
        <w:szCs w:val="16"/>
      </w:rPr>
      <w:t>.</w:t>
    </w:r>
    <w:r w:rsidR="00CC148E" w:rsidRPr="005A6256">
      <w:rPr>
        <w:rFonts w:ascii="Arial" w:hAnsi="Arial" w:cs="Arial"/>
        <w:sz w:val="16"/>
        <w:szCs w:val="16"/>
      </w:rPr>
      <w:t xml:space="preserve"> (</w:t>
    </w:r>
    <w:r w:rsidR="00B05CD5" w:rsidRPr="005A6256">
      <w:rPr>
        <w:rFonts w:ascii="Arial" w:hAnsi="Arial" w:cs="Arial"/>
        <w:sz w:val="16"/>
        <w:szCs w:val="16"/>
      </w:rPr>
      <w:t>June 1, 2018</w:t>
    </w:r>
    <w:r w:rsidR="00CC148E" w:rsidRPr="005A6256">
      <w:rPr>
        <w:rFonts w:ascii="Arial" w:hAnsi="Arial" w:cs="Arial"/>
        <w:sz w:val="16"/>
        <w:szCs w:val="16"/>
      </w:rPr>
      <w:t>)</w:t>
    </w:r>
    <w:r w:rsidRPr="006E4DFB">
      <w:rPr>
        <w:rFonts w:ascii="Arial" w:hAnsi="Arial" w:cs="Arial"/>
        <w:sz w:val="16"/>
        <w:szCs w:val="16"/>
      </w:rPr>
      <w:tab/>
      <w:t xml:space="preserve">Page </w:t>
    </w:r>
    <w:r w:rsidRPr="006E4DFB">
      <w:rPr>
        <w:rStyle w:val="PageNumber"/>
        <w:rFonts w:ascii="Arial" w:hAnsi="Arial" w:cs="Arial"/>
        <w:sz w:val="16"/>
        <w:szCs w:val="16"/>
      </w:rPr>
      <w:fldChar w:fldCharType="begin"/>
    </w:r>
    <w:r w:rsidRPr="006E4DF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E4DFB">
      <w:rPr>
        <w:rStyle w:val="PageNumber"/>
        <w:rFonts w:ascii="Arial" w:hAnsi="Arial" w:cs="Arial"/>
        <w:sz w:val="16"/>
        <w:szCs w:val="16"/>
      </w:rPr>
      <w:fldChar w:fldCharType="separate"/>
    </w:r>
    <w:r w:rsidR="00C84FCF">
      <w:rPr>
        <w:rStyle w:val="PageNumber"/>
        <w:rFonts w:ascii="Arial" w:hAnsi="Arial" w:cs="Arial"/>
        <w:noProof/>
        <w:sz w:val="16"/>
        <w:szCs w:val="16"/>
      </w:rPr>
      <w:t>2</w:t>
    </w:r>
    <w:r w:rsidRPr="006E4DFB">
      <w:rPr>
        <w:rStyle w:val="PageNumber"/>
        <w:rFonts w:ascii="Arial" w:hAnsi="Arial" w:cs="Arial"/>
        <w:sz w:val="16"/>
        <w:szCs w:val="16"/>
      </w:rPr>
      <w:fldChar w:fldCharType="end"/>
    </w:r>
    <w:r w:rsidRPr="006E4DFB">
      <w:rPr>
        <w:rFonts w:ascii="Arial" w:hAnsi="Arial" w:cs="Arial"/>
        <w:sz w:val="16"/>
        <w:szCs w:val="16"/>
      </w:rPr>
      <w:t xml:space="preserve"> of </w:t>
    </w:r>
    <w:r w:rsidR="002D206E">
      <w:fldChar w:fldCharType="begin"/>
    </w:r>
    <w:r w:rsidR="002D206E">
      <w:instrText xml:space="preserve"> NUMPAGES   \* MERGEFORMAT </w:instrText>
    </w:r>
    <w:r w:rsidR="002D206E">
      <w:fldChar w:fldCharType="separate"/>
    </w:r>
    <w:r w:rsidR="00C84FCF" w:rsidRPr="00C84FCF">
      <w:rPr>
        <w:rFonts w:ascii="Arial" w:hAnsi="Arial" w:cs="Arial"/>
        <w:noProof/>
        <w:sz w:val="16"/>
        <w:szCs w:val="16"/>
      </w:rPr>
      <w:t>2</w:t>
    </w:r>
    <w:r w:rsidR="002D206E">
      <w:rPr>
        <w:rFonts w:ascii="Arial" w:hAnsi="Arial" w:cs="Arial"/>
        <w:noProof/>
        <w:sz w:val="16"/>
        <w:szCs w:val="16"/>
      </w:rPr>
      <w:fldChar w:fldCharType="end"/>
    </w:r>
  </w:p>
  <w:p w14:paraId="7E89C08D" w14:textId="77777777" w:rsidR="00F31092" w:rsidRPr="00012036" w:rsidRDefault="00F31092" w:rsidP="007F13BF">
    <w:pPr>
      <w:tabs>
        <w:tab w:val="left" w:pos="4320"/>
        <w:tab w:val="left" w:pos="66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82A5D" w14:textId="77777777" w:rsidR="002D206E" w:rsidRDefault="002D206E" w:rsidP="00006E56">
      <w:r>
        <w:separator/>
      </w:r>
    </w:p>
  </w:footnote>
  <w:footnote w:type="continuationSeparator" w:id="0">
    <w:p w14:paraId="092E3165" w14:textId="77777777" w:rsidR="002D206E" w:rsidRDefault="002D206E" w:rsidP="00006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1E15" w14:textId="77777777" w:rsidR="00F31092" w:rsidRDefault="00F310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AB"/>
    <w:rsid w:val="00001F9E"/>
    <w:rsid w:val="00005C05"/>
    <w:rsid w:val="00006E56"/>
    <w:rsid w:val="00012036"/>
    <w:rsid w:val="00016CD2"/>
    <w:rsid w:val="000257E6"/>
    <w:rsid w:val="0003021B"/>
    <w:rsid w:val="00051897"/>
    <w:rsid w:val="000B6C4C"/>
    <w:rsid w:val="000F0EC2"/>
    <w:rsid w:val="0012472F"/>
    <w:rsid w:val="00124A97"/>
    <w:rsid w:val="00126DA5"/>
    <w:rsid w:val="00132930"/>
    <w:rsid w:val="00135B61"/>
    <w:rsid w:val="00154517"/>
    <w:rsid w:val="00167C58"/>
    <w:rsid w:val="00180C2B"/>
    <w:rsid w:val="00191967"/>
    <w:rsid w:val="001A4965"/>
    <w:rsid w:val="001C6FBE"/>
    <w:rsid w:val="001E7D33"/>
    <w:rsid w:val="00204B05"/>
    <w:rsid w:val="00226C11"/>
    <w:rsid w:val="00260FEC"/>
    <w:rsid w:val="0029148B"/>
    <w:rsid w:val="00296FCC"/>
    <w:rsid w:val="002A36B8"/>
    <w:rsid w:val="002C51AE"/>
    <w:rsid w:val="002D206E"/>
    <w:rsid w:val="002D2669"/>
    <w:rsid w:val="002F19D9"/>
    <w:rsid w:val="003077EF"/>
    <w:rsid w:val="00321B06"/>
    <w:rsid w:val="0037234B"/>
    <w:rsid w:val="003854A7"/>
    <w:rsid w:val="003C6818"/>
    <w:rsid w:val="003E7E29"/>
    <w:rsid w:val="003F5623"/>
    <w:rsid w:val="00414573"/>
    <w:rsid w:val="00417BB7"/>
    <w:rsid w:val="00433CFA"/>
    <w:rsid w:val="00441282"/>
    <w:rsid w:val="00453952"/>
    <w:rsid w:val="004545D9"/>
    <w:rsid w:val="004669F1"/>
    <w:rsid w:val="00480794"/>
    <w:rsid w:val="004915D3"/>
    <w:rsid w:val="004C0D14"/>
    <w:rsid w:val="004F1713"/>
    <w:rsid w:val="00531FC7"/>
    <w:rsid w:val="00540FA4"/>
    <w:rsid w:val="00567C57"/>
    <w:rsid w:val="005A6256"/>
    <w:rsid w:val="005A7791"/>
    <w:rsid w:val="005C59B3"/>
    <w:rsid w:val="005E1C79"/>
    <w:rsid w:val="006063A8"/>
    <w:rsid w:val="00660ACD"/>
    <w:rsid w:val="00681818"/>
    <w:rsid w:val="006B3AA0"/>
    <w:rsid w:val="006E4DFB"/>
    <w:rsid w:val="00704442"/>
    <w:rsid w:val="00711DA8"/>
    <w:rsid w:val="0071702A"/>
    <w:rsid w:val="00727133"/>
    <w:rsid w:val="00731720"/>
    <w:rsid w:val="00740668"/>
    <w:rsid w:val="00767A7A"/>
    <w:rsid w:val="00793366"/>
    <w:rsid w:val="007E37AC"/>
    <w:rsid w:val="007F13BF"/>
    <w:rsid w:val="007F27D7"/>
    <w:rsid w:val="0081616F"/>
    <w:rsid w:val="00820863"/>
    <w:rsid w:val="0082313C"/>
    <w:rsid w:val="00833768"/>
    <w:rsid w:val="008407DA"/>
    <w:rsid w:val="00841798"/>
    <w:rsid w:val="008A2C72"/>
    <w:rsid w:val="008B51F1"/>
    <w:rsid w:val="00925DD3"/>
    <w:rsid w:val="009425AD"/>
    <w:rsid w:val="00974B27"/>
    <w:rsid w:val="009838D6"/>
    <w:rsid w:val="00984713"/>
    <w:rsid w:val="009B2C4A"/>
    <w:rsid w:val="009D3EDF"/>
    <w:rsid w:val="009E2C4F"/>
    <w:rsid w:val="00A12B6C"/>
    <w:rsid w:val="00A2300F"/>
    <w:rsid w:val="00A427EC"/>
    <w:rsid w:val="00A738AB"/>
    <w:rsid w:val="00A77169"/>
    <w:rsid w:val="00A81169"/>
    <w:rsid w:val="00AA3725"/>
    <w:rsid w:val="00AC20E9"/>
    <w:rsid w:val="00AE08F4"/>
    <w:rsid w:val="00AF3A6D"/>
    <w:rsid w:val="00B05CD5"/>
    <w:rsid w:val="00B2394A"/>
    <w:rsid w:val="00B3029D"/>
    <w:rsid w:val="00B63DC0"/>
    <w:rsid w:val="00B77580"/>
    <w:rsid w:val="00BB5616"/>
    <w:rsid w:val="00BE3A48"/>
    <w:rsid w:val="00C06A67"/>
    <w:rsid w:val="00C13E59"/>
    <w:rsid w:val="00C2624D"/>
    <w:rsid w:val="00C64C55"/>
    <w:rsid w:val="00C84FCF"/>
    <w:rsid w:val="00C90F11"/>
    <w:rsid w:val="00CB4853"/>
    <w:rsid w:val="00CC148E"/>
    <w:rsid w:val="00CD7A8B"/>
    <w:rsid w:val="00CE1C61"/>
    <w:rsid w:val="00D16F1A"/>
    <w:rsid w:val="00D43643"/>
    <w:rsid w:val="00D6005A"/>
    <w:rsid w:val="00D60AC0"/>
    <w:rsid w:val="00D67F0B"/>
    <w:rsid w:val="00DD11B9"/>
    <w:rsid w:val="00DD23FB"/>
    <w:rsid w:val="00DF4899"/>
    <w:rsid w:val="00E13E72"/>
    <w:rsid w:val="00E22694"/>
    <w:rsid w:val="00E27920"/>
    <w:rsid w:val="00E55831"/>
    <w:rsid w:val="00E62045"/>
    <w:rsid w:val="00E65D9C"/>
    <w:rsid w:val="00E718FC"/>
    <w:rsid w:val="00E873C2"/>
    <w:rsid w:val="00ED126D"/>
    <w:rsid w:val="00F31092"/>
    <w:rsid w:val="00F76EF8"/>
    <w:rsid w:val="00F9125E"/>
    <w:rsid w:val="00FD1A0E"/>
    <w:rsid w:val="00FD40C8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FD9F8"/>
  <w15:chartTrackingRefBased/>
  <w15:docId w15:val="{ABF7B318-56F2-45FE-A1B6-AA3450D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42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E56"/>
  </w:style>
  <w:style w:type="paragraph" w:styleId="Footer">
    <w:name w:val="footer"/>
    <w:basedOn w:val="Normal"/>
    <w:link w:val="FooterChar"/>
    <w:unhideWhenUsed/>
    <w:rsid w:val="00006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6E56"/>
  </w:style>
  <w:style w:type="table" w:styleId="TableGrid">
    <w:name w:val="Table Grid"/>
    <w:basedOn w:val="TableNormal"/>
    <w:uiPriority w:val="59"/>
    <w:rsid w:val="00006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13E72"/>
  </w:style>
  <w:style w:type="paragraph" w:styleId="BalloonText">
    <w:name w:val="Balloon Text"/>
    <w:basedOn w:val="Normal"/>
    <w:link w:val="BalloonTextChar"/>
    <w:uiPriority w:val="99"/>
    <w:semiHidden/>
    <w:unhideWhenUsed/>
    <w:rsid w:val="00E13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3E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71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31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1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1720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731720"/>
    <w:rPr>
      <w:color w:val="808080"/>
    </w:rPr>
  </w:style>
  <w:style w:type="paragraph" w:styleId="NoSpacing">
    <w:name w:val="No Spacing"/>
    <w:uiPriority w:val="1"/>
    <w:qFormat/>
    <w:rsid w:val="00AF3A6D"/>
    <w:rPr>
      <w:rFonts w:ascii="Arial" w:hAnsi="Arial" w:cs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775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B51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4E1BECB216D458FCE994EBE2023B9" ma:contentTypeVersion="4" ma:contentTypeDescription="Create a new document." ma:contentTypeScope="" ma:versionID="e366625384c00c7e64adf5707a2377db">
  <xsd:schema xmlns:xsd="http://www.w3.org/2001/XMLSchema" xmlns:xs="http://www.w3.org/2001/XMLSchema" xmlns:p="http://schemas.microsoft.com/office/2006/metadata/properties" xmlns:ns2="ed83551b-1c74-4eb0-a689-e3b00317a30f" xmlns:ns3="0b925ca8-ae25-48f3-99d2-fbd889927347" targetNamespace="http://schemas.microsoft.com/office/2006/metadata/properties" ma:root="true" ma:fieldsID="faeb8325e3d290597e0bb03997ce7267" ns2:_="" ns3:_="">
    <xsd:import namespace="ed83551b-1c74-4eb0-a689-e3b00317a30f"/>
    <xsd:import namespace="0b925ca8-ae25-48f3-99d2-fbd8899273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3551b-1c74-4eb0-a689-e3b00317a3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5ca8-ae25-48f3-99d2-fbd889927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83551b-1c74-4eb0-a689-e3b00317a30f">NPVFY6KNS3ZM-803-256</_dlc_DocId>
    <_dlc_DocIdUrl xmlns="ed83551b-1c74-4eb0-a689-e3b00317a30f">
      <Url>https://floridadep.sharepoint.com/wrm/shdsvcs/rules/_layouts/15/DocIdRedir.aspx?ID=NPVFY6KNS3ZM-803-256</Url>
      <Description>NPVFY6KNS3ZM-803-256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C6F5C-DB3D-4472-B90E-C55E2A2C78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06CCD4-9C5E-4C6E-BE65-E338A8589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3551b-1c74-4eb0-a689-e3b00317a30f"/>
    <ds:schemaRef ds:uri="0b925ca8-ae25-48f3-99d2-fbd889927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43FC7-465F-420D-AA3E-C1D745A8D145}">
  <ds:schemaRefs>
    <ds:schemaRef ds:uri="http://schemas.microsoft.com/office/2006/metadata/properties"/>
    <ds:schemaRef ds:uri="http://schemas.microsoft.com/office/infopath/2007/PartnerControls"/>
    <ds:schemaRef ds:uri="ed83551b-1c74-4eb0-a689-e3b00317a30f"/>
  </ds:schemaRefs>
</ds:datastoreItem>
</file>

<file path=customXml/itemProps4.xml><?xml version="1.0" encoding="utf-8"?>
<ds:datastoreItem xmlns:ds="http://schemas.openxmlformats.org/officeDocument/2006/customXml" ds:itemID="{9F9DE5CE-ADFC-499D-B16E-2A8855C53D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Recorded Notice of ERP</vt:lpstr>
    </vt:vector>
  </TitlesOfParts>
  <Company>SJRWMD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Recorded Notice of ERP</dc:title>
  <dc:subject/>
  <dc:creator>Mark Brandenburg</dc:creator>
  <cp:keywords/>
  <cp:lastModifiedBy>Melkun, Jessica</cp:lastModifiedBy>
  <cp:revision>9</cp:revision>
  <cp:lastPrinted>2013-03-03T20:45:00Z</cp:lastPrinted>
  <dcterms:created xsi:type="dcterms:W3CDTF">2017-06-30T16:12:00Z</dcterms:created>
  <dcterms:modified xsi:type="dcterms:W3CDTF">2018-03-12T17:41:00Z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0x0101006374E1BECB216D458FCE994EBE2023B9</vt:lpwstr>
  </property>
  <property fmtid="{D5CDD505-2E9C-101B-9397-08002B2CF9AE}" pid="3" name="_dlc_DocIdItemGuid">
    <vt:lpwstr>70dd0e91-2f0d-4b90-bf8e-f57045af490e</vt:lpwstr>
  </property>
</Properties>
</file>